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36d37f78476248d3" /><Relationship Type="http://schemas.openxmlformats.org/package/2006/relationships/metadata/core-properties" Target="package/services/metadata/core-properties/1a6d9fe4de3046b2b2e5e695aaf5e3a4.psmdcp" Id="R13b03765b09e455c"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000000"/>
  <w:body>
    <w:p xmlns:wp14="http://schemas.microsoft.com/office/word/2010/wordml" w:rsidRPr="00000000" w:rsidR="00000000" w:rsidDel="00000000" w:rsidP="00000000" w:rsidRDefault="00000000" w14:paraId="00000001" wp14:textId="77777777">
      <w:pPr>
        <w:pageBreakBefore w:val="0"/>
        <w:spacing w:before="240" w:after="240" w:lineRule="auto"/>
        <w:jc w:val="center"/>
        <w:rPr>
          <w:rFonts w:ascii="Courier New" w:hAnsi="Courier New" w:eastAsia="Courier New" w:cs="Courier New"/>
          <w:b w:val="1"/>
          <w:color w:val="00ff00"/>
          <w:sz w:val="34"/>
          <w:szCs w:val="34"/>
        </w:rPr>
      </w:pPr>
      <w:r w:rsidRPr="00000000" w:rsidDel="00000000" w:rsidR="00000000">
        <w:rPr>
          <w:rFonts w:ascii="Courier New" w:hAnsi="Courier New" w:eastAsia="Courier New" w:cs="Courier New"/>
          <w:b w:val="1"/>
          <w:color w:val="00ff00"/>
          <w:sz w:val="34"/>
          <w:szCs w:val="34"/>
          <w:rtl w:val="0"/>
        </w:rPr>
        <w:t xml:space="preserve">OWASP Top 10 Part 2</w:t>
      </w:r>
      <w:r w:rsidRPr="00000000" w:rsidDel="00000000" w:rsidR="00000000">
        <w:rPr>
          <w:rtl w:val="0"/>
        </w:rPr>
      </w:r>
    </w:p>
    <w:p xmlns:wp14="http://schemas.microsoft.com/office/word/2010/wordml" w:rsidRPr="00000000" w:rsidR="00000000" w:rsidDel="00000000" w:rsidP="00000000" w:rsidRDefault="00000000" w14:paraId="00000002" wp14:textId="77777777">
      <w:pPr>
        <w:pageBreakBefore w:val="0"/>
        <w:spacing w:before="240" w:after="240" w:lineRule="auto"/>
        <w:jc w:val="center"/>
        <w:rPr>
          <w:rFonts w:ascii="Courier New" w:hAnsi="Courier New" w:eastAsia="Courier New" w:cs="Courier New"/>
          <w:color w:val="00ff00"/>
          <w:sz w:val="28"/>
          <w:szCs w:val="28"/>
        </w:rPr>
      </w:pPr>
      <w:r w:rsidRPr="00000000" w:rsidDel="00000000" w:rsidR="00000000">
        <w:rPr>
          <w:rFonts w:ascii="Courier New" w:hAnsi="Courier New" w:eastAsia="Courier New" w:cs="Courier New"/>
          <w:color w:val="00ff00"/>
          <w:sz w:val="28"/>
          <w:szCs w:val="28"/>
          <w:rtl w:val="0"/>
        </w:rPr>
        <w:t xml:space="preserve">Module 9 | Activity 2</w:t>
      </w:r>
      <w:r w:rsidRPr="00000000" w:rsidDel="00000000" w:rsidR="00000000">
        <w:rPr>
          <w:rFonts w:ascii="Courier New" w:hAnsi="Courier New" w:eastAsia="Courier New" w:cs="Courier New"/>
          <w:color w:val="00ff00"/>
          <w:sz w:val="28"/>
          <w:szCs w:val="28"/>
          <w:rtl w:val="0"/>
        </w:rPr>
        <w:tab/>
      </w:r>
    </w:p>
    <w:p xmlns:wp14="http://schemas.microsoft.com/office/word/2010/wordml" w:rsidRPr="00000000" w:rsidR="00000000" w:rsidDel="00000000" w:rsidP="00000000" w:rsidRDefault="00000000" w14:paraId="00000003" wp14:textId="77777777">
      <w:pPr>
        <w:pageBreakBefore w:val="0"/>
        <w:spacing w:before="240" w:after="240" w:lineRule="auto"/>
        <w:jc w:val="center"/>
        <w:rPr>
          <w:rFonts w:ascii="Courier New" w:hAnsi="Courier New" w:eastAsia="Courier New" w:cs="Courier New"/>
          <w:color w:val="00ff00"/>
          <w:sz w:val="28"/>
          <w:szCs w:val="28"/>
        </w:rPr>
      </w:pPr>
      <w:r w:rsidRPr="00000000" w:rsidDel="00000000" w:rsidR="00000000">
        <w:rPr>
          <w:rFonts w:ascii="Courier New" w:hAnsi="Courier New" w:eastAsia="Courier New" w:cs="Courier New"/>
          <w:color w:val="00ff00"/>
          <w:sz w:val="28"/>
          <w:szCs w:val="28"/>
        </w:rPr>
        <w:drawing>
          <wp:inline xmlns:wp14="http://schemas.microsoft.com/office/word/2010/wordprocessingDrawing" distT="114300" distB="114300" distL="114300" distR="114300" wp14:anchorId="19A46E52" wp14:editId="7777777">
            <wp:extent cx="4502421" cy="1825501"/>
            <wp:effectExtent l="12700" t="12700" r="12700" b="12700"/>
            <wp:docPr id="2" name="image4.png"/>
            <a:graphic>
              <a:graphicData uri="http://schemas.openxmlformats.org/drawingml/2006/picture">
                <pic:pic>
                  <pic:nvPicPr>
                    <pic:cNvPr id="0" name="image4.png"/>
                    <pic:cNvPicPr preferRelativeResize="0"/>
                  </pic:nvPicPr>
                  <pic:blipFill>
                    <a:blip r:embed="rId6"/>
                    <a:srcRect l="0" t="0" r="0" b="0"/>
                    <a:stretch>
                      <a:fillRect/>
                    </a:stretch>
                  </pic:blipFill>
                  <pic:spPr>
                    <a:xfrm>
                      <a:off x="0" y="0"/>
                      <a:ext cx="4502421" cy="1825501"/>
                    </a:xfrm>
                    <a:prstGeom prst="rect"/>
                    <a:ln w="12700">
                      <a:solidFill>
                        <a:srgbClr val="00FF00"/>
                      </a:solidFill>
                      <a:prstDash val="solid"/>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04" wp14:textId="77777777">
      <w:pPr>
        <w:pageBreakBefore w:val="0"/>
        <w:spacing w:before="240" w:after="240" w:lineRule="auto"/>
        <w:jc w:val="center"/>
        <w:rPr>
          <w:rFonts w:ascii="Courier New" w:hAnsi="Courier New" w:eastAsia="Courier New" w:cs="Courier New"/>
          <w:color w:val="00ff00"/>
          <w:sz w:val="28"/>
          <w:szCs w:val="28"/>
        </w:rPr>
      </w:pPr>
      <w:r w:rsidRPr="00000000" w:rsidDel="00000000" w:rsidR="00000000">
        <w:rPr>
          <w:rtl w:val="0"/>
        </w:rPr>
      </w:r>
    </w:p>
    <w:p xmlns:wp14="http://schemas.microsoft.com/office/word/2010/wordml" w:rsidRPr="00000000" w:rsidR="00000000" w:rsidDel="00000000" w:rsidP="00000000" w:rsidRDefault="00000000" w14:paraId="00000005" wp14:textId="77777777">
      <w:pPr>
        <w:pageBreakBefore w:val="0"/>
        <w:spacing w:before="240" w:after="240" w:lineRule="auto"/>
        <w:rPr>
          <w:rFonts w:ascii="Courier New" w:hAnsi="Courier New" w:eastAsia="Courier New" w:cs="Courier New"/>
          <w:b w:val="1"/>
          <w:color w:val="00ff00"/>
          <w:sz w:val="28"/>
          <w:szCs w:val="28"/>
        </w:rPr>
      </w:pPr>
      <w:r w:rsidRPr="00000000" w:rsidDel="00000000" w:rsidR="00000000">
        <w:rPr>
          <w:rFonts w:ascii="Courier New" w:hAnsi="Courier New" w:eastAsia="Courier New" w:cs="Courier New"/>
          <w:b w:val="1"/>
          <w:color w:val="00ff00"/>
          <w:sz w:val="28"/>
          <w:szCs w:val="28"/>
          <w:rtl w:val="0"/>
        </w:rPr>
        <w:t xml:space="preserve">Introduction</w:t>
      </w:r>
    </w:p>
    <w:p xmlns:wp14="http://schemas.microsoft.com/office/word/2010/wordml" w:rsidRPr="00000000" w:rsidR="00000000" w:rsidDel="00000000" w:rsidP="00000000" w:rsidRDefault="00000000" w14:paraId="00000006"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In Module 9, we learned all about web vulnerabilities and the Open Web Application Security Project (OWASP). We discovered the top ten list of web vulnerabilities created by OWASP. In Activity 1, we covered the top 1-5 vulnerabilities. Activity 2 will go over the last 6-10 of the vulnerabilities: Security Misconfiguration, Cross-Site Scripting XSS, Insecure Deserialization, Using Components with Known Vulnerabilities, Insufficient Logging &amp; Monitoring. This activity will help you grasp a better understanding of each vulnerability and put them in practice.</w:t>
      </w:r>
    </w:p>
    <w:p xmlns:wp14="http://schemas.microsoft.com/office/word/2010/wordml" w:rsidRPr="00000000" w:rsidR="00000000" w:rsidDel="00000000" w:rsidP="00000000" w:rsidRDefault="00000000" w14:paraId="00000007"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8"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b w:val="1"/>
          <w:color w:val="00ff00"/>
          <w:sz w:val="28"/>
          <w:szCs w:val="28"/>
          <w:rtl w:val="0"/>
        </w:rPr>
        <w:t xml:space="preserve">Getting Started</w:t>
      </w:r>
      <w:r w:rsidRPr="00000000" w:rsidDel="00000000" w:rsidR="00000000">
        <w:rPr>
          <w:rtl w:val="0"/>
        </w:rPr>
      </w:r>
    </w:p>
    <w:p xmlns:wp14="http://schemas.microsoft.com/office/word/2010/wordml" w:rsidRPr="00000000" w:rsidR="00000000" w:rsidDel="00000000" w:rsidP="00000000" w:rsidRDefault="00000000" w14:paraId="00000009"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Similar to Activity 1 of this module, we will be using </w:t>
      </w:r>
      <w:hyperlink r:id="rId7">
        <w:r w:rsidRPr="00000000" w:rsidDel="00000000" w:rsidR="00000000">
          <w:rPr>
            <w:rFonts w:ascii="Courier New" w:hAnsi="Courier New" w:eastAsia="Courier New" w:cs="Courier New"/>
            <w:color w:val="1155cc"/>
            <w:sz w:val="24"/>
            <w:szCs w:val="24"/>
            <w:u w:val="single"/>
            <w:rtl w:val="0"/>
          </w:rPr>
          <w:t xml:space="preserve">HACKSPLAINING</w:t>
        </w:r>
      </w:hyperlink>
      <w:r w:rsidRPr="00000000" w:rsidDel="00000000" w:rsidR="00000000">
        <w:rPr>
          <w:rFonts w:ascii="Courier New" w:hAnsi="Courier New" w:eastAsia="Courier New" w:cs="Courier New"/>
          <w:color w:val="00ff00"/>
          <w:sz w:val="24"/>
          <w:szCs w:val="24"/>
          <w:rtl w:val="0"/>
        </w:rPr>
        <w:t xml:space="preserve"> to complete this online activity. The instructions will guide you through the exercises on the website, and help emphasize the most important material. We will be completing the corresponding exercises for the web vulnerabilities below.</w:t>
      </w:r>
    </w:p>
    <w:p xmlns:wp14="http://schemas.microsoft.com/office/word/2010/wordml" w:rsidRPr="00000000" w:rsidR="00000000" w:rsidDel="00000000" w:rsidP="00000000" w:rsidRDefault="00000000" w14:paraId="0000000A"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B" wp14:textId="77777777">
      <w:pPr>
        <w:pageBreakBefore w:val="0"/>
        <w:spacing w:before="240" w:after="240" w:lineRule="auto"/>
        <w:rPr>
          <w:rFonts w:ascii="Courier New" w:hAnsi="Courier New" w:eastAsia="Courier New" w:cs="Courier New"/>
          <w:b w:val="1"/>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C" wp14:textId="77777777">
      <w:pPr>
        <w:pageBreakBefore w:val="0"/>
        <w:spacing w:before="240" w:after="240" w:lineRule="auto"/>
        <w:rPr>
          <w:rFonts w:ascii="Courier New" w:hAnsi="Courier New" w:eastAsia="Courier New" w:cs="Courier New"/>
          <w:color w:val="00ff00"/>
          <w:sz w:val="26"/>
          <w:szCs w:val="26"/>
        </w:rPr>
      </w:pPr>
      <w:r w:rsidRPr="00000000" w:rsidDel="00000000" w:rsidR="00000000">
        <w:rPr>
          <w:rFonts w:ascii="Courier New" w:hAnsi="Courier New" w:eastAsia="Courier New" w:cs="Courier New"/>
          <w:color w:val="00ff00"/>
          <w:sz w:val="26"/>
          <w:szCs w:val="26"/>
          <w:rtl w:val="0"/>
        </w:rPr>
        <w:t xml:space="preserve">First, go on over to the </w:t>
      </w:r>
      <w:hyperlink r:id="rId8">
        <w:r w:rsidRPr="00000000" w:rsidDel="00000000" w:rsidR="00000000">
          <w:rPr>
            <w:rFonts w:ascii="Courier New" w:hAnsi="Courier New" w:eastAsia="Courier New" w:cs="Courier New"/>
            <w:color w:val="1155cc"/>
            <w:sz w:val="26"/>
            <w:szCs w:val="26"/>
            <w:u w:val="single"/>
            <w:rtl w:val="0"/>
          </w:rPr>
          <w:t xml:space="preserve">Link</w:t>
        </w:r>
      </w:hyperlink>
      <w:r w:rsidRPr="00000000" w:rsidDel="00000000" w:rsidR="00000000">
        <w:rPr>
          <w:rFonts w:ascii="Courier New" w:hAnsi="Courier New" w:eastAsia="Courier New" w:cs="Courier New"/>
          <w:color w:val="00ff00"/>
          <w:sz w:val="26"/>
          <w:szCs w:val="26"/>
          <w:rtl w:val="0"/>
        </w:rPr>
        <w:t xml:space="preserve"> and click the sign up button on the top right corner. Sign up either through email or GitHub (common hacker website).</w:t>
      </w:r>
    </w:p>
    <w:p xmlns:wp14="http://schemas.microsoft.com/office/word/2010/wordml" w:rsidRPr="00000000" w:rsidR="00000000" w:rsidDel="00000000" w:rsidP="00000000" w:rsidRDefault="00000000" w14:paraId="0000000D" wp14:textId="77777777">
      <w:pPr>
        <w:pageBreakBefore w:val="0"/>
        <w:spacing w:before="240" w:after="240" w:lineRule="auto"/>
        <w:rPr>
          <w:rFonts w:ascii="Courier New" w:hAnsi="Courier New" w:eastAsia="Courier New" w:cs="Courier New"/>
          <w:b w:val="1"/>
          <w:color w:val="00ff00"/>
          <w:sz w:val="26"/>
          <w:szCs w:val="26"/>
          <w:u w:val="single"/>
        </w:rPr>
      </w:pPr>
      <w:r w:rsidRPr="00000000" w:rsidDel="00000000" w:rsidR="00000000">
        <w:rPr>
          <w:rFonts w:ascii="Courier New" w:hAnsi="Courier New" w:eastAsia="Courier New" w:cs="Courier New"/>
          <w:b w:val="1"/>
          <w:color w:val="00ff00"/>
          <w:sz w:val="26"/>
          <w:szCs w:val="26"/>
          <w:rtl w:val="0"/>
        </w:rPr>
        <w:t xml:space="preserve">6. </w:t>
      </w:r>
      <w:r w:rsidRPr="00000000" w:rsidDel="00000000" w:rsidR="00000000">
        <w:rPr>
          <w:rFonts w:ascii="Courier New" w:hAnsi="Courier New" w:eastAsia="Courier New" w:cs="Courier New"/>
          <w:b w:val="1"/>
          <w:color w:val="00ff00"/>
          <w:sz w:val="26"/>
          <w:szCs w:val="26"/>
          <w:u w:val="single"/>
          <w:rtl w:val="0"/>
        </w:rPr>
        <w:t xml:space="preserve">Security Misconfiguration</w:t>
      </w:r>
    </w:p>
    <w:p xmlns:wp14="http://schemas.microsoft.com/office/word/2010/wordml" w:rsidRPr="00000000" w:rsidR="00000000" w:rsidDel="00000000" w:rsidP="00000000" w:rsidRDefault="00000000" w14:paraId="0000000E"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The </w:t>
      </w:r>
      <w:hyperlink r:id="rId9">
        <w:r w:rsidRPr="00000000" w:rsidDel="00000000" w:rsidR="00000000">
          <w:rPr>
            <w:rFonts w:ascii="Courier New" w:hAnsi="Courier New" w:eastAsia="Courier New" w:cs="Courier New"/>
            <w:color w:val="1155cc"/>
            <w:sz w:val="24"/>
            <w:szCs w:val="24"/>
            <w:u w:val="single"/>
            <w:rtl w:val="0"/>
          </w:rPr>
          <w:t xml:space="preserve">HACKSPLAINING</w:t>
        </w:r>
      </w:hyperlink>
      <w:r w:rsidRPr="00000000" w:rsidDel="00000000" w:rsidR="00000000">
        <w:rPr>
          <w:rFonts w:ascii="Courier New" w:hAnsi="Courier New" w:eastAsia="Courier New" w:cs="Courier New"/>
          <w:color w:val="00ff00"/>
          <w:sz w:val="24"/>
          <w:szCs w:val="24"/>
          <w:rtl w:val="0"/>
        </w:rPr>
        <w:t xml:space="preserve"> link will lead you on over to the OWASP Top Ten list. </w:t>
      </w:r>
    </w:p>
    <w:p xmlns:wp14="http://schemas.microsoft.com/office/word/2010/wordml" w:rsidRPr="00000000" w:rsidR="00000000" w:rsidDel="00000000" w:rsidP="00000000" w:rsidRDefault="00000000" w14:paraId="0000000F"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Scroll down to “6. Security Misconfiguration”. Read the paragraph explaining it, and fill in the blanks below.</w:t>
      </w:r>
    </w:p>
    <w:p xmlns:wp14="http://schemas.microsoft.com/office/word/2010/wordml" w:rsidRPr="00000000" w:rsidR="00000000" w:rsidDel="00000000" w:rsidP="00000000" w:rsidRDefault="00000000" w14:paraId="00000010" wp14:textId="77777777">
      <w:pPr>
        <w:pageBreakBefore w:val="0"/>
        <w:spacing w:before="240" w:after="240" w:lineRule="auto"/>
        <w:ind w:left="0" w:firstLine="0"/>
        <w:jc w:val="center"/>
        <w:rPr>
          <w:rFonts w:ascii="Courier New" w:hAnsi="Courier New" w:eastAsia="Courier New" w:cs="Courier New"/>
          <w:color w:val="ffffff"/>
          <w:sz w:val="24"/>
          <w:szCs w:val="24"/>
        </w:rPr>
      </w:pPr>
      <w:r w:rsidRPr="00000000" w:rsidDel="00000000" w:rsidR="00000000">
        <w:rPr>
          <w:rFonts w:ascii="Courier New" w:hAnsi="Courier New" w:eastAsia="Courier New" w:cs="Courier New"/>
          <w:color w:val="ffffff"/>
          <w:sz w:val="24"/>
          <w:szCs w:val="24"/>
          <w:rtl w:val="0"/>
        </w:rPr>
        <w:t xml:space="preserve">Security misconfiguration is the most commonly seen issue. This is commonly a result of insecure ____________________, ___________ or ________________, _________________, _______________________, and _______________________________ _______________________. Not only must all operating systems, frameworks, libraries, and applications be securely configured, but they must be ________/__________ in a timely fashion.</w:t>
      </w:r>
      <w:r w:rsidRPr="00000000" w:rsidDel="00000000" w:rsidR="00000000">
        <w:rPr>
          <w:rtl w:val="0"/>
        </w:rPr>
      </w:r>
    </w:p>
    <w:p xmlns:wp14="http://schemas.microsoft.com/office/word/2010/wordml" w:rsidRPr="00000000" w:rsidR="00000000" w:rsidDel="00000000" w:rsidP="00000000" w:rsidRDefault="00000000" w14:paraId="00000011"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Now hop on over to this [</w:t>
      </w:r>
      <w:hyperlink r:id="rId10">
        <w:r w:rsidRPr="00000000" w:rsidDel="00000000" w:rsidR="00000000">
          <w:rPr>
            <w:rFonts w:ascii="Courier New" w:hAnsi="Courier New" w:eastAsia="Courier New" w:cs="Courier New"/>
            <w:color w:val="1155cc"/>
            <w:sz w:val="24"/>
            <w:szCs w:val="24"/>
            <w:u w:val="single"/>
            <w:rtl w:val="0"/>
          </w:rPr>
          <w:t xml:space="preserve">Link</w:t>
        </w:r>
      </w:hyperlink>
      <w:r w:rsidRPr="00000000" w:rsidDel="00000000" w:rsidR="00000000">
        <w:rPr>
          <w:rFonts w:ascii="Courier New" w:hAnsi="Courier New" w:eastAsia="Courier New" w:cs="Courier New"/>
          <w:color w:val="00ff00"/>
          <w:sz w:val="24"/>
          <w:szCs w:val="24"/>
          <w:rtl w:val="0"/>
        </w:rPr>
        <w:t xml:space="preserve">] to learn a little more about the misconfiguration of the LAX Security Settings. Click on the icon to start the exercise. Answer the following questions as you read through the components. </w:t>
      </w:r>
    </w:p>
    <w:p xmlns:wp14="http://schemas.microsoft.com/office/word/2010/wordml" w:rsidRPr="00000000" w:rsidR="00000000" w:rsidDel="00000000" w:rsidP="00000000" w:rsidRDefault="00000000" w14:paraId="00000012" wp14:textId="77777777">
      <w:pPr>
        <w:pageBreakBefore w:val="0"/>
        <w:numPr>
          <w:ilvl w:val="0"/>
          <w:numId w:val="1"/>
        </w:numPr>
        <w:spacing w:before="24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is an extreme cause of security holes that can be taken advantage of? ____________________________</w:t>
      </w:r>
    </w:p>
    <w:p xmlns:wp14="http://schemas.microsoft.com/office/word/2010/wordml" w:rsidRPr="00000000" w:rsidR="00000000" w:rsidDel="00000000" w:rsidP="00000000" w:rsidRDefault="00000000" w14:paraId="00000013"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u w:val="none"/>
        </w:rPr>
      </w:pPr>
      <w:r w:rsidRPr="00000000" w:rsidDel="00000000" w:rsidR="00000000">
        <w:rPr>
          <w:rFonts w:ascii="Courier New" w:hAnsi="Courier New" w:eastAsia="Courier New" w:cs="Courier New"/>
          <w:color w:val="ff0000"/>
          <w:sz w:val="24"/>
          <w:szCs w:val="24"/>
          <w:rtl w:val="0"/>
        </w:rPr>
        <w:t xml:space="preserve">What must be disabled by developers once they are in production? _______________________________________</w:t>
      </w:r>
    </w:p>
    <w:p xmlns:wp14="http://schemas.microsoft.com/office/word/2010/wordml" w:rsidRPr="00000000" w:rsidR="00000000" w:rsidDel="00000000" w:rsidP="00000000" w:rsidRDefault="00000000" w14:paraId="00000014"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u w:val="none"/>
        </w:rPr>
      </w:pPr>
      <w:r w:rsidRPr="00000000" w:rsidDel="00000000" w:rsidR="00000000">
        <w:rPr>
          <w:rFonts w:ascii="Courier New" w:hAnsi="Courier New" w:eastAsia="Courier New" w:cs="Courier New"/>
          <w:color w:val="ff0000"/>
          <w:sz w:val="24"/>
          <w:szCs w:val="24"/>
          <w:rtl w:val="0"/>
        </w:rPr>
        <w:t xml:space="preserve">What can expose sensitive files to attackers? _____________</w:t>
      </w:r>
    </w:p>
    <w:p xmlns:wp14="http://schemas.microsoft.com/office/word/2010/wordml" w:rsidRPr="00000000" w:rsidR="00000000" w:rsidDel="00000000" w:rsidP="00000000" w:rsidRDefault="00000000" w14:paraId="00000015"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u w:val="none"/>
        </w:rPr>
      </w:pPr>
      <w:r w:rsidRPr="00000000" w:rsidDel="00000000" w:rsidR="00000000">
        <w:rPr>
          <w:rFonts w:ascii="Courier New" w:hAnsi="Courier New" w:eastAsia="Courier New" w:cs="Courier New"/>
          <w:color w:val="ff0000"/>
          <w:sz w:val="24"/>
          <w:szCs w:val="24"/>
          <w:rtl w:val="0"/>
        </w:rPr>
        <w:t xml:space="preserve">List what must be turned off to configure a more secure system. ___________________________________________________</w:t>
      </w:r>
    </w:p>
    <w:p xmlns:wp14="http://schemas.microsoft.com/office/word/2010/wordml" w:rsidRPr="00000000" w:rsidR="00000000" w:rsidDel="00000000" w:rsidP="00000000" w:rsidRDefault="00000000" w14:paraId="00000016"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u w:val="none"/>
        </w:rPr>
      </w:pPr>
      <w:r w:rsidRPr="00000000" w:rsidDel="00000000" w:rsidR="00000000">
        <w:rPr>
          <w:rFonts w:ascii="Courier New" w:hAnsi="Courier New" w:eastAsia="Courier New" w:cs="Courier New"/>
          <w:color w:val="ff0000"/>
          <w:sz w:val="24"/>
          <w:szCs w:val="24"/>
          <w:rtl w:val="0"/>
        </w:rPr>
        <w:t xml:space="preserve">What is recommended to be done if you allow team members to manage production data?____________________________________</w:t>
      </w:r>
    </w:p>
    <w:p xmlns:wp14="http://schemas.microsoft.com/office/word/2010/wordml" w:rsidRPr="00000000" w:rsidR="00000000" w:rsidDel="00000000" w:rsidP="00000000" w:rsidRDefault="00000000" w14:paraId="00000017"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u w:val="none"/>
        </w:rPr>
      </w:pPr>
      <w:r w:rsidRPr="00000000" w:rsidDel="00000000" w:rsidR="00000000">
        <w:rPr>
          <w:rFonts w:ascii="Courier New" w:hAnsi="Courier New" w:eastAsia="Courier New" w:cs="Courier New"/>
          <w:color w:val="ff0000"/>
          <w:sz w:val="24"/>
          <w:szCs w:val="24"/>
          <w:rtl w:val="0"/>
        </w:rPr>
        <w:t xml:space="preserve">Explain what Content Delivery Networks (CDNs) are._______________________________________________________</w:t>
      </w:r>
    </w:p>
    <w:p xmlns:wp14="http://schemas.microsoft.com/office/word/2010/wordml" w:rsidRPr="00000000" w:rsidR="00000000" w:rsidDel="00000000" w:rsidP="00000000" w:rsidRDefault="00000000" w14:paraId="00000018" wp14:textId="77777777">
      <w:pPr>
        <w:pageBreakBefore w:val="0"/>
        <w:numPr>
          <w:ilvl w:val="0"/>
          <w:numId w:val="1"/>
        </w:numPr>
        <w:spacing w:before="0" w:beforeAutospacing="0" w:after="240" w:lineRule="auto"/>
        <w:ind w:left="720" w:hanging="360"/>
        <w:rPr>
          <w:rFonts w:ascii="Courier New" w:hAnsi="Courier New" w:eastAsia="Courier New" w:cs="Courier New"/>
          <w:color w:val="ff0000"/>
          <w:sz w:val="24"/>
          <w:szCs w:val="24"/>
          <w:u w:val="none"/>
        </w:rPr>
      </w:pPr>
      <w:r w:rsidRPr="00000000" w:rsidDel="00000000" w:rsidR="00000000">
        <w:rPr>
          <w:rFonts w:ascii="Courier New" w:hAnsi="Courier New" w:eastAsia="Courier New" w:cs="Courier New"/>
          <w:color w:val="ff0000"/>
          <w:sz w:val="24"/>
          <w:szCs w:val="24"/>
          <w:rtl w:val="0"/>
        </w:rPr>
        <w:t xml:space="preserve">Find the default username and password for JBoss on google to get access to the site. </w:t>
      </w:r>
    </w:p>
    <w:p xmlns:wp14="http://schemas.microsoft.com/office/word/2010/wordml" w:rsidRPr="00000000" w:rsidR="00000000" w:rsidDel="00000000" w:rsidP="00000000" w:rsidRDefault="00000000" w14:paraId="00000019" wp14:textId="77777777">
      <w:pPr>
        <w:pageBreakBefore w:val="0"/>
        <w:spacing w:before="240" w:after="240" w:lineRule="auto"/>
        <w:ind w:left="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Feel free to click on the orange icon to learn how to help prevent human error in configuration.</w:t>
      </w:r>
    </w:p>
    <w:p xmlns:wp14="http://schemas.microsoft.com/office/word/2010/wordml" w:rsidRPr="00000000" w:rsidR="00000000" w:rsidDel="00000000" w:rsidP="00000000" w:rsidRDefault="00000000" w14:paraId="0000001A"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Next, go on over to [</w:t>
      </w:r>
      <w:hyperlink r:id="rId11">
        <w:r w:rsidRPr="00000000" w:rsidDel="00000000" w:rsidR="00000000">
          <w:rPr>
            <w:rFonts w:ascii="Courier New" w:hAnsi="Courier New" w:eastAsia="Courier New" w:cs="Courier New"/>
            <w:color w:val="1155cc"/>
            <w:sz w:val="24"/>
            <w:szCs w:val="24"/>
            <w:u w:val="single"/>
            <w:rtl w:val="0"/>
          </w:rPr>
          <w:t xml:space="preserve">Link</w:t>
        </w:r>
      </w:hyperlink>
      <w:r w:rsidRPr="00000000" w:rsidDel="00000000" w:rsidR="00000000">
        <w:rPr>
          <w:rFonts w:ascii="Courier New" w:hAnsi="Courier New" w:eastAsia="Courier New" w:cs="Courier New"/>
          <w:color w:val="00ff00"/>
          <w:sz w:val="24"/>
          <w:szCs w:val="24"/>
          <w:rtl w:val="0"/>
        </w:rPr>
        <w:t xml:space="preserve">] to learn about Information Leakage. Answer the following questions as you read through the components. </w:t>
      </w:r>
    </w:p>
    <w:p xmlns:wp14="http://schemas.microsoft.com/office/word/2010/wordml" w:rsidRPr="00000000" w:rsidR="00000000" w:rsidDel="00000000" w:rsidP="00000000" w:rsidRDefault="00000000" w14:paraId="0000001B" wp14:textId="77777777">
      <w:pPr>
        <w:pageBreakBefore w:val="0"/>
        <w:numPr>
          <w:ilvl w:val="0"/>
          <w:numId w:val="1"/>
        </w:numPr>
        <w:spacing w:before="24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is the first thing an attacker will try to find out about a website?  _________________________________________</w:t>
      </w:r>
    </w:p>
    <w:p xmlns:wp14="http://schemas.microsoft.com/office/word/2010/wordml" w:rsidRPr="00000000" w:rsidR="00000000" w:rsidDel="00000000" w:rsidP="00000000" w:rsidRDefault="00000000" w14:paraId="0000001C"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feature must you turn off to protect your website from attackers? ________________________________________________</w:t>
      </w:r>
    </w:p>
    <w:p xmlns:wp14="http://schemas.microsoft.com/office/word/2010/wordml" w:rsidRPr="00000000" w:rsidR="00000000" w:rsidDel="00000000" w:rsidP="00000000" w:rsidRDefault="00000000" w14:paraId="0000001D"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can also expose information to hackers, and what path should you avoid to prevent this? _________________________</w:t>
      </w:r>
    </w:p>
    <w:p xmlns:wp14="http://schemas.microsoft.com/office/word/2010/wordml" w:rsidRPr="00000000" w:rsidR="00000000" w:rsidDel="00000000" w:rsidP="00000000" w:rsidRDefault="00000000" w14:paraId="0000001E"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type of page is important for storing error messages and AJAX responses.________________________________________</w:t>
      </w:r>
    </w:p>
    <w:p xmlns:wp14="http://schemas.microsoft.com/office/word/2010/wordml" w:rsidRPr="00000000" w:rsidR="00000000" w:rsidDel="00000000" w:rsidP="00000000" w:rsidRDefault="00000000" w14:paraId="0000001F" wp14:textId="77777777">
      <w:pPr>
        <w:pageBreakBefore w:val="0"/>
        <w:numPr>
          <w:ilvl w:val="0"/>
          <w:numId w:val="1"/>
        </w:numPr>
        <w:spacing w:before="0" w:beforeAutospacing="0" w:after="24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Uncover the user’s Social Security Number within the exercising. </w:t>
      </w:r>
      <w:r w:rsidRPr="00000000" w:rsidDel="00000000" w:rsidR="00000000">
        <w:rPr>
          <w:rtl w:val="0"/>
        </w:rPr>
      </w:r>
    </w:p>
    <w:p xmlns:wp14="http://schemas.microsoft.com/office/word/2010/wordml" w:rsidRPr="00000000" w:rsidR="00000000" w:rsidDel="00000000" w:rsidP="00000000" w:rsidRDefault="00000000" w14:paraId="00000020"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1" wp14:textId="77777777">
      <w:pPr>
        <w:pageBreakBefore w:val="0"/>
        <w:spacing w:before="240" w:after="240" w:lineRule="auto"/>
        <w:rPr>
          <w:rFonts w:ascii="Courier New" w:hAnsi="Courier New" w:eastAsia="Courier New" w:cs="Courier New"/>
          <w:b w:val="1"/>
          <w:color w:val="00ff00"/>
          <w:sz w:val="26"/>
          <w:szCs w:val="26"/>
          <w:u w:val="single"/>
        </w:rPr>
      </w:pPr>
      <w:r w:rsidRPr="00000000" w:rsidDel="00000000" w:rsidR="00000000">
        <w:rPr>
          <w:rFonts w:ascii="Courier New" w:hAnsi="Courier New" w:eastAsia="Courier New" w:cs="Courier New"/>
          <w:b w:val="1"/>
          <w:color w:val="00ff00"/>
          <w:sz w:val="26"/>
          <w:szCs w:val="26"/>
          <w:rtl w:val="0"/>
        </w:rPr>
        <w:t xml:space="preserve">7. </w:t>
      </w:r>
      <w:r w:rsidRPr="00000000" w:rsidDel="00000000" w:rsidR="00000000">
        <w:rPr>
          <w:rFonts w:ascii="Courier New" w:hAnsi="Courier New" w:eastAsia="Courier New" w:cs="Courier New"/>
          <w:b w:val="1"/>
          <w:color w:val="00ff00"/>
          <w:sz w:val="26"/>
          <w:szCs w:val="26"/>
          <w:u w:val="single"/>
          <w:rtl w:val="0"/>
        </w:rPr>
        <w:t xml:space="preserve">Cross-site Scripting (XSS)</w:t>
      </w:r>
    </w:p>
    <w:p xmlns:wp14="http://schemas.microsoft.com/office/word/2010/wordml" w:rsidRPr="00000000" w:rsidR="00000000" w:rsidDel="00000000" w:rsidP="00000000" w:rsidRDefault="00000000" w14:paraId="00000022"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Head back to the </w:t>
      </w:r>
      <w:hyperlink r:id="rId12">
        <w:r w:rsidRPr="00000000" w:rsidDel="00000000" w:rsidR="00000000">
          <w:rPr>
            <w:rFonts w:ascii="Courier New" w:hAnsi="Courier New" w:eastAsia="Courier New" w:cs="Courier New"/>
            <w:color w:val="1155cc"/>
            <w:sz w:val="24"/>
            <w:szCs w:val="24"/>
            <w:u w:val="single"/>
            <w:rtl w:val="0"/>
          </w:rPr>
          <w:t xml:space="preserve">HACKSPLAINING</w:t>
        </w:r>
      </w:hyperlink>
      <w:r w:rsidRPr="00000000" w:rsidDel="00000000" w:rsidR="00000000">
        <w:rPr>
          <w:rFonts w:ascii="Courier New" w:hAnsi="Courier New" w:eastAsia="Courier New" w:cs="Courier New"/>
          <w:color w:val="00ff00"/>
          <w:sz w:val="24"/>
          <w:szCs w:val="24"/>
          <w:rtl w:val="0"/>
        </w:rPr>
        <w:t xml:space="preserve"> link to jump on over to the OWASP Top Ten list. </w:t>
      </w:r>
    </w:p>
    <w:p xmlns:wp14="http://schemas.microsoft.com/office/word/2010/wordml" w:rsidRPr="00000000" w:rsidR="00000000" w:rsidDel="00000000" w:rsidP="00000000" w:rsidRDefault="00000000" w14:paraId="00000023"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Scroll down to “7. Cross-site Scripting (XXS)”. Read the paragraph explaining it, and fill in the blanks below.</w:t>
      </w:r>
    </w:p>
    <w:p xmlns:wp14="http://schemas.microsoft.com/office/word/2010/wordml" w:rsidRPr="00000000" w:rsidR="00000000" w:rsidDel="00000000" w:rsidP="00000000" w:rsidRDefault="00000000" w14:paraId="00000024" wp14:textId="77777777">
      <w:pPr>
        <w:pageBreakBefore w:val="0"/>
        <w:spacing w:before="240" w:after="240" w:lineRule="auto"/>
        <w:jc w:val="center"/>
        <w:rPr>
          <w:rFonts w:ascii="Courier New" w:hAnsi="Courier New" w:eastAsia="Courier New" w:cs="Courier New"/>
          <w:b w:val="1"/>
          <w:color w:val="00ff00"/>
          <w:sz w:val="26"/>
          <w:szCs w:val="26"/>
        </w:rPr>
      </w:pPr>
      <w:r w:rsidRPr="00000000" w:rsidDel="00000000" w:rsidR="00000000">
        <w:rPr>
          <w:rFonts w:ascii="Courier New" w:hAnsi="Courier New" w:eastAsia="Courier New" w:cs="Courier New"/>
          <w:color w:val="ffffff"/>
          <w:sz w:val="24"/>
          <w:szCs w:val="24"/>
          <w:rtl w:val="0"/>
        </w:rPr>
        <w:t xml:space="preserve">XSS flaws occur whenever an application includes _____________ in a new web page without proper validation or escaping, or __________ an existing web page with user-supplied data using a browser API that can create _______ or ____________. XSS allows attackers to execute scripts in the victim’s browser which can ____________________, ____________________, or ________________________________.</w:t>
      </w:r>
      <w:r w:rsidRPr="00000000" w:rsidDel="00000000" w:rsidR="00000000">
        <w:rPr>
          <w:rtl w:val="0"/>
        </w:rPr>
      </w:r>
    </w:p>
    <w:p xmlns:wp14="http://schemas.microsoft.com/office/word/2010/wordml" w:rsidRPr="00000000" w:rsidR="00000000" w:rsidDel="00000000" w:rsidP="00000000" w:rsidRDefault="00000000" w14:paraId="00000025"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Now, go on over to [</w:t>
      </w:r>
      <w:hyperlink r:id="rId13">
        <w:r w:rsidRPr="00000000" w:rsidDel="00000000" w:rsidR="00000000">
          <w:rPr>
            <w:rFonts w:ascii="Courier New" w:hAnsi="Courier New" w:eastAsia="Courier New" w:cs="Courier New"/>
            <w:color w:val="1155cc"/>
            <w:sz w:val="24"/>
            <w:szCs w:val="24"/>
            <w:u w:val="single"/>
            <w:rtl w:val="0"/>
          </w:rPr>
          <w:t xml:space="preserve">Link</w:t>
        </w:r>
      </w:hyperlink>
      <w:r w:rsidRPr="00000000" w:rsidDel="00000000" w:rsidR="00000000">
        <w:rPr>
          <w:rFonts w:ascii="Courier New" w:hAnsi="Courier New" w:eastAsia="Courier New" w:cs="Courier New"/>
          <w:color w:val="00ff00"/>
          <w:sz w:val="24"/>
          <w:szCs w:val="24"/>
          <w:rtl w:val="0"/>
        </w:rPr>
        <w:t xml:space="preserve">] to learn about Cross-site Scripting. Answer the following questions as you read through the components. </w:t>
      </w:r>
    </w:p>
    <w:p xmlns:wp14="http://schemas.microsoft.com/office/word/2010/wordml" w:rsidRPr="00000000" w:rsidR="00000000" w:rsidDel="00000000" w:rsidP="00000000" w:rsidRDefault="00000000" w14:paraId="00000026" wp14:textId="77777777">
      <w:pPr>
        <w:pageBreakBefore w:val="0"/>
        <w:numPr>
          <w:ilvl w:val="0"/>
          <w:numId w:val="1"/>
        </w:numPr>
        <w:spacing w:before="24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do you have to be careful about constructing when building a website with a comment section? ________________</w:t>
      </w:r>
    </w:p>
    <w:p xmlns:wp14="http://schemas.microsoft.com/office/word/2010/wordml" w:rsidRPr="00000000" w:rsidR="00000000" w:rsidDel="00000000" w:rsidP="00000000" w:rsidRDefault="00000000" w14:paraId="00000027"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can hackers inject into a comment section? ____________</w:t>
      </w:r>
    </w:p>
    <w:p xmlns:wp14="http://schemas.microsoft.com/office/word/2010/wordml" w:rsidRPr="00000000" w:rsidR="00000000" w:rsidDel="00000000" w:rsidP="00000000" w:rsidRDefault="00000000" w14:paraId="00000028"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Using cross-site scripting, what can hackers steal? ___________________________________________________________</w:t>
      </w:r>
    </w:p>
    <w:p xmlns:wp14="http://schemas.microsoft.com/office/word/2010/wordml" w:rsidRPr="00000000" w:rsidR="00000000" w:rsidDel="00000000" w:rsidP="00000000" w:rsidRDefault="00000000" w14:paraId="00000029" wp14:textId="77777777">
      <w:pPr>
        <w:pageBreakBefore w:val="0"/>
        <w:numPr>
          <w:ilvl w:val="0"/>
          <w:numId w:val="1"/>
        </w:numPr>
        <w:spacing w:before="0" w:beforeAutospacing="0" w:after="24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Describe what happens when your inject a script tag into the chat._________________________________________________</w:t>
      </w:r>
    </w:p>
    <w:p xmlns:wp14="http://schemas.microsoft.com/office/word/2010/wordml" w:rsidRPr="00000000" w:rsidR="00000000" w:rsidDel="00000000" w:rsidP="00000000" w:rsidRDefault="00000000" w14:paraId="0000002A" wp14:textId="77777777">
      <w:pPr>
        <w:pageBreakBefore w:val="0"/>
        <w:spacing w:before="240" w:after="240" w:lineRule="auto"/>
        <w:ind w:left="0" w:firstLine="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Once you have completed the exercise, click on the orange icon to learn about how to protect against Cross-site Scripting (XXS). </w:t>
      </w:r>
    </w:p>
    <w:p xmlns:wp14="http://schemas.microsoft.com/office/word/2010/wordml" w:rsidRPr="00000000" w:rsidR="00000000" w:rsidDel="00000000" w:rsidP="00000000" w:rsidRDefault="00000000" w14:paraId="0000002B" wp14:textId="77777777">
      <w:pPr>
        <w:pageBreakBefore w:val="0"/>
        <w:numPr>
          <w:ilvl w:val="0"/>
          <w:numId w:val="1"/>
        </w:numPr>
        <w:spacing w:before="24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List the five things a hacker can implement by exploiting XSS? ________________</w:t>
      </w:r>
    </w:p>
    <w:p xmlns:wp14="http://schemas.microsoft.com/office/word/2010/wordml" w:rsidRPr="00000000" w:rsidR="00000000" w:rsidDel="00000000" w:rsidP="00000000" w:rsidRDefault="00000000" w14:paraId="0000002C" wp14:textId="77777777">
      <w:pPr>
        <w:pageBreakBefore w:val="0"/>
        <w:numPr>
          <w:ilvl w:val="0"/>
          <w:numId w:val="1"/>
        </w:numPr>
        <w:spacing w:before="0" w:beforeAutospacing="0" w:after="24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Read the “PROTECTION” section and write a quick summary of how to best protect a web application for XXS attacks?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00000" w:rsidDel="00000000" w:rsidR="00000000">
        <w:rPr>
          <w:rtl w:val="0"/>
        </w:rPr>
      </w:r>
    </w:p>
    <w:p xmlns:wp14="http://schemas.microsoft.com/office/word/2010/wordml" w:rsidRPr="00000000" w:rsidR="00000000" w:rsidDel="00000000" w:rsidP="00000000" w:rsidRDefault="00000000" w14:paraId="0000002D"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Let's continue with Cross-site Scraping (XXS) by going to the [</w:t>
      </w:r>
      <w:hyperlink r:id="rId14">
        <w:r w:rsidRPr="00000000" w:rsidDel="00000000" w:rsidR="00000000">
          <w:rPr>
            <w:rFonts w:ascii="Courier New" w:hAnsi="Courier New" w:eastAsia="Courier New" w:cs="Courier New"/>
            <w:color w:val="1155cc"/>
            <w:sz w:val="24"/>
            <w:szCs w:val="24"/>
            <w:u w:val="single"/>
            <w:rtl w:val="0"/>
          </w:rPr>
          <w:t xml:space="preserve">Link</w:t>
        </w:r>
      </w:hyperlink>
      <w:r w:rsidRPr="00000000" w:rsidDel="00000000" w:rsidR="00000000">
        <w:rPr>
          <w:rFonts w:ascii="Courier New" w:hAnsi="Courier New" w:eastAsia="Courier New" w:cs="Courier New"/>
          <w:color w:val="00ff00"/>
          <w:sz w:val="24"/>
          <w:szCs w:val="24"/>
          <w:rtl w:val="0"/>
        </w:rPr>
        <w:t xml:space="preserve">] about Rejected XXS.</w:t>
      </w:r>
    </w:p>
    <w:p xmlns:wp14="http://schemas.microsoft.com/office/word/2010/wordml" w:rsidRPr="00000000" w:rsidR="00000000" w:rsidDel="00000000" w:rsidP="00000000" w:rsidRDefault="00000000" w14:paraId="0000002E" wp14:textId="77777777">
      <w:pPr>
        <w:pageBreakBefore w:val="0"/>
        <w:numPr>
          <w:ilvl w:val="0"/>
          <w:numId w:val="1"/>
        </w:numPr>
        <w:spacing w:before="24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is another way attackers can inject malicious JavaScript using XXS? _____________________________________</w:t>
      </w:r>
    </w:p>
    <w:p xmlns:wp14="http://schemas.microsoft.com/office/word/2010/wordml" w:rsidRPr="00000000" w:rsidR="00000000" w:rsidDel="00000000" w:rsidP="00000000" w:rsidRDefault="00000000" w14:paraId="0000002F" wp14:textId="77777777">
      <w:pPr>
        <w:pageBreakBefore w:val="0"/>
        <w:numPr>
          <w:ilvl w:val="0"/>
          <w:numId w:val="1"/>
        </w:numPr>
        <w:spacing w:before="0" w:beforeAutospacing="0" w:after="24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can a hacker do once he gets its victim to click on its URL link? ___________________________________________</w:t>
      </w:r>
    </w:p>
    <w:p xmlns:wp14="http://schemas.microsoft.com/office/word/2010/wordml" w:rsidRPr="00000000" w:rsidR="00000000" w:rsidDel="00000000" w:rsidP="00000000" w:rsidRDefault="00000000" w14:paraId="00000030"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Last thing we are going to talk about concerning Cross-site Scripting (XXS) is DOM-Based XXS. Click on the [</w:t>
      </w:r>
      <w:hyperlink r:id="rId15">
        <w:r w:rsidRPr="00000000" w:rsidDel="00000000" w:rsidR="00000000">
          <w:rPr>
            <w:rFonts w:ascii="Courier New" w:hAnsi="Courier New" w:eastAsia="Courier New" w:cs="Courier New"/>
            <w:color w:val="1155cc"/>
            <w:sz w:val="24"/>
            <w:szCs w:val="24"/>
            <w:u w:val="single"/>
            <w:rtl w:val="0"/>
          </w:rPr>
          <w:t xml:space="preserve">Link</w:t>
        </w:r>
      </w:hyperlink>
      <w:r w:rsidRPr="00000000" w:rsidDel="00000000" w:rsidR="00000000">
        <w:rPr>
          <w:rFonts w:ascii="Courier New" w:hAnsi="Courier New" w:eastAsia="Courier New" w:cs="Courier New"/>
          <w:color w:val="00ff00"/>
          <w:sz w:val="24"/>
          <w:szCs w:val="24"/>
          <w:rtl w:val="0"/>
        </w:rPr>
        <w:t xml:space="preserve">]</w:t>
      </w:r>
    </w:p>
    <w:p xmlns:wp14="http://schemas.microsoft.com/office/word/2010/wordml" w:rsidRPr="00000000" w:rsidR="00000000" w:rsidDel="00000000" w:rsidP="00000000" w:rsidRDefault="00000000" w14:paraId="00000031" wp14:textId="77777777">
      <w:pPr>
        <w:pageBreakBefore w:val="0"/>
        <w:numPr>
          <w:ilvl w:val="0"/>
          <w:numId w:val="1"/>
        </w:numPr>
        <w:spacing w:before="240" w:after="24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is the vulnerability that is common when using URI fragments? _______________________________________________</w:t>
      </w:r>
    </w:p>
    <w:p xmlns:wp14="http://schemas.microsoft.com/office/word/2010/wordml" w:rsidRPr="00000000" w:rsidR="00000000" w:rsidDel="00000000" w:rsidP="00000000" w:rsidRDefault="00000000" w14:paraId="00000032" wp14:textId="77777777">
      <w:pPr>
        <w:pageBreakBefore w:val="0"/>
        <w:spacing w:before="240" w:after="240" w:lineRule="auto"/>
        <w:ind w:left="0" w:firstLine="0"/>
        <w:rPr>
          <w:rFonts w:ascii="Courier New" w:hAnsi="Courier New" w:eastAsia="Courier New" w:cs="Courier New"/>
          <w:color w:val="ff0000"/>
          <w:sz w:val="24"/>
          <w:szCs w:val="24"/>
        </w:rPr>
      </w:pPr>
      <w:r w:rsidRPr="00000000" w:rsidDel="00000000" w:rsidR="00000000">
        <w:rPr>
          <w:rtl w:val="0"/>
        </w:rPr>
      </w:r>
    </w:p>
    <w:p xmlns:wp14="http://schemas.microsoft.com/office/word/2010/wordml" w:rsidRPr="00000000" w:rsidR="00000000" w:rsidDel="00000000" w:rsidP="00000000" w:rsidRDefault="00000000" w14:paraId="00000033" wp14:textId="77777777">
      <w:pPr>
        <w:pageBreakBefore w:val="0"/>
        <w:spacing w:before="240" w:after="240" w:lineRule="auto"/>
        <w:rPr>
          <w:rFonts w:ascii="Courier New" w:hAnsi="Courier New" w:eastAsia="Courier New" w:cs="Courier New"/>
          <w:b w:val="1"/>
          <w:color w:val="00ff00"/>
          <w:sz w:val="26"/>
          <w:szCs w:val="26"/>
          <w:u w:val="single"/>
        </w:rPr>
      </w:pPr>
      <w:r w:rsidRPr="00000000" w:rsidDel="00000000" w:rsidR="00000000">
        <w:rPr>
          <w:rFonts w:ascii="Courier New" w:hAnsi="Courier New" w:eastAsia="Courier New" w:cs="Courier New"/>
          <w:b w:val="1"/>
          <w:color w:val="00ff00"/>
          <w:sz w:val="26"/>
          <w:szCs w:val="26"/>
          <w:u w:val="single"/>
          <w:rtl w:val="0"/>
        </w:rPr>
        <w:t xml:space="preserve">8. Insecure Deserialization</w:t>
      </w:r>
    </w:p>
    <w:p xmlns:wp14="http://schemas.microsoft.com/office/word/2010/wordml" w:rsidRPr="00000000" w:rsidR="00000000" w:rsidDel="00000000" w:rsidP="00000000" w:rsidRDefault="00000000" w14:paraId="00000034"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Go back on over to the </w:t>
      </w:r>
      <w:hyperlink r:id="rId16">
        <w:r w:rsidRPr="00000000" w:rsidDel="00000000" w:rsidR="00000000">
          <w:rPr>
            <w:rFonts w:ascii="Courier New" w:hAnsi="Courier New" w:eastAsia="Courier New" w:cs="Courier New"/>
            <w:color w:val="1155cc"/>
            <w:sz w:val="24"/>
            <w:szCs w:val="24"/>
            <w:u w:val="single"/>
            <w:rtl w:val="0"/>
          </w:rPr>
          <w:t xml:space="preserve">HACKSPLAINING</w:t>
        </w:r>
      </w:hyperlink>
      <w:r w:rsidRPr="00000000" w:rsidDel="00000000" w:rsidR="00000000">
        <w:rPr>
          <w:rFonts w:ascii="Courier New" w:hAnsi="Courier New" w:eastAsia="Courier New" w:cs="Courier New"/>
          <w:color w:val="00ff00"/>
          <w:sz w:val="24"/>
          <w:szCs w:val="24"/>
          <w:rtl w:val="0"/>
        </w:rPr>
        <w:t xml:space="preserve"> OWASP Top Ten list. </w:t>
      </w:r>
    </w:p>
    <w:p xmlns:wp14="http://schemas.microsoft.com/office/word/2010/wordml" w:rsidRPr="00000000" w:rsidR="00000000" w:rsidDel="00000000" w:rsidP="00000000" w:rsidRDefault="00000000" w14:paraId="00000035"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Scroll down to “8. Insecure Deserialization”. Read the paragraph explaining it, and fill in the blanks below.</w:t>
      </w:r>
    </w:p>
    <w:p xmlns:wp14="http://schemas.microsoft.com/office/word/2010/wordml" w:rsidRPr="00000000" w:rsidR="00000000" w:rsidDel="00000000" w:rsidP="00000000" w:rsidRDefault="00000000" w14:paraId="00000036" wp14:textId="77777777">
      <w:pPr>
        <w:pageBreakBefore w:val="0"/>
        <w:spacing w:before="240" w:after="240" w:lineRule="auto"/>
        <w:jc w:val="center"/>
        <w:rPr>
          <w:rFonts w:ascii="Courier New" w:hAnsi="Courier New" w:eastAsia="Courier New" w:cs="Courier New"/>
          <w:color w:val="ffffff"/>
          <w:sz w:val="24"/>
          <w:szCs w:val="24"/>
        </w:rPr>
      </w:pPr>
      <w:r w:rsidRPr="00000000" w:rsidDel="00000000" w:rsidR="00000000">
        <w:rPr>
          <w:rFonts w:ascii="Courier New" w:hAnsi="Courier New" w:eastAsia="Courier New" w:cs="Courier New"/>
          <w:color w:val="ffffff"/>
          <w:sz w:val="24"/>
          <w:szCs w:val="24"/>
          <w:rtl w:val="0"/>
        </w:rPr>
        <w:t xml:space="preserve">Insecure deserialization often leads to ___________________. Even if deserialization flaws do not result in remote code execution, they can be used to perform attacks, including ___________, ________________, and ________________________.</w:t>
      </w:r>
    </w:p>
    <w:p xmlns:wp14="http://schemas.microsoft.com/office/word/2010/wordml" w:rsidRPr="00000000" w:rsidR="00000000" w:rsidDel="00000000" w:rsidP="00000000" w:rsidRDefault="00000000" w14:paraId="00000037"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Once again we are going to click on the [</w:t>
      </w:r>
      <w:hyperlink r:id="rId17">
        <w:r w:rsidRPr="00000000" w:rsidDel="00000000" w:rsidR="00000000">
          <w:rPr>
            <w:rFonts w:ascii="Courier New" w:hAnsi="Courier New" w:eastAsia="Courier New" w:cs="Courier New"/>
            <w:color w:val="1155cc"/>
            <w:sz w:val="24"/>
            <w:szCs w:val="24"/>
            <w:u w:val="single"/>
            <w:rtl w:val="0"/>
          </w:rPr>
          <w:t xml:space="preserve">Link</w:t>
        </w:r>
      </w:hyperlink>
      <w:r w:rsidRPr="00000000" w:rsidDel="00000000" w:rsidR="00000000">
        <w:rPr>
          <w:rFonts w:ascii="Courier New" w:hAnsi="Courier New" w:eastAsia="Courier New" w:cs="Courier New"/>
          <w:color w:val="00ff00"/>
          <w:sz w:val="24"/>
          <w:szCs w:val="24"/>
          <w:rtl w:val="0"/>
        </w:rPr>
        <w:t xml:space="preserve">] to learn about Privilege Escalation. </w:t>
      </w:r>
    </w:p>
    <w:p xmlns:wp14="http://schemas.microsoft.com/office/word/2010/wordml" w:rsidRPr="00000000" w:rsidR="00000000" w:rsidDel="00000000" w:rsidP="00000000" w:rsidRDefault="00000000" w14:paraId="00000038" wp14:textId="77777777">
      <w:pPr>
        <w:pageBreakBefore w:val="0"/>
        <w:numPr>
          <w:ilvl w:val="0"/>
          <w:numId w:val="1"/>
        </w:numPr>
        <w:spacing w:before="24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is privilege escalation? _____________________________ ___________________________________________________________</w:t>
      </w:r>
    </w:p>
    <w:p xmlns:wp14="http://schemas.microsoft.com/office/word/2010/wordml" w:rsidRPr="00000000" w:rsidR="00000000" w:rsidDel="00000000" w:rsidP="00000000" w:rsidRDefault="00000000" w14:paraId="00000039"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is horizontal escalation? ____________________________ ___________________________________________________________</w:t>
      </w:r>
    </w:p>
    <w:p xmlns:wp14="http://schemas.microsoft.com/office/word/2010/wordml" w:rsidRPr="00000000" w:rsidR="00000000" w:rsidDel="00000000" w:rsidP="00000000" w:rsidRDefault="00000000" w14:paraId="0000003A"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is vertical escalation? ______________________________ ___________________________________________________________</w:t>
      </w:r>
    </w:p>
    <w:p xmlns:wp14="http://schemas.microsoft.com/office/word/2010/wordml" w:rsidRPr="00000000" w:rsidR="00000000" w:rsidDel="00000000" w:rsidP="00000000" w:rsidRDefault="00000000" w14:paraId="0000003B" wp14:textId="77777777">
      <w:pPr>
        <w:pageBreakBefore w:val="0"/>
        <w:numPr>
          <w:ilvl w:val="0"/>
          <w:numId w:val="1"/>
        </w:numPr>
        <w:spacing w:before="0" w:beforeAutospacing="0" w:after="24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Click on the orange click to read about how to protect against privilege escalation. Write a quick summary on what you read to protect web applications. 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000000" w:rsidR="00000000" w:rsidDel="00000000" w:rsidP="00000000" w:rsidRDefault="00000000" w14:paraId="0000003C" wp14:textId="77777777">
      <w:pPr>
        <w:pageBreakBefore w:val="0"/>
        <w:spacing w:before="240" w:after="240" w:lineRule="auto"/>
        <w:ind w:left="0" w:firstLine="0"/>
        <w:rPr>
          <w:rFonts w:ascii="Courier New" w:hAnsi="Courier New" w:eastAsia="Courier New" w:cs="Courier New"/>
          <w:color w:val="ff0000"/>
          <w:sz w:val="24"/>
          <w:szCs w:val="24"/>
        </w:rPr>
      </w:pPr>
      <w:r w:rsidRPr="00000000" w:rsidDel="00000000" w:rsidR="00000000">
        <w:rPr>
          <w:rtl w:val="0"/>
        </w:rPr>
      </w:r>
    </w:p>
    <w:p xmlns:wp14="http://schemas.microsoft.com/office/word/2010/wordml" w:rsidRPr="00000000" w:rsidR="00000000" w:rsidDel="00000000" w:rsidP="00000000" w:rsidRDefault="00000000" w14:paraId="0000003D" wp14:textId="77777777">
      <w:pPr>
        <w:pageBreakBefore w:val="0"/>
        <w:spacing w:before="240" w:after="240" w:lineRule="auto"/>
        <w:rPr>
          <w:rFonts w:ascii="Courier New" w:hAnsi="Courier New" w:eastAsia="Courier New" w:cs="Courier New"/>
          <w:b w:val="1"/>
          <w:color w:val="00ff00"/>
          <w:sz w:val="26"/>
          <w:szCs w:val="26"/>
          <w:u w:val="single"/>
        </w:rPr>
      </w:pPr>
      <w:r w:rsidRPr="00000000" w:rsidDel="00000000" w:rsidR="00000000">
        <w:rPr>
          <w:rFonts w:ascii="Courier New" w:hAnsi="Courier New" w:eastAsia="Courier New" w:cs="Courier New"/>
          <w:b w:val="1"/>
          <w:color w:val="00ff00"/>
          <w:sz w:val="26"/>
          <w:szCs w:val="26"/>
          <w:u w:val="single"/>
          <w:rtl w:val="0"/>
        </w:rPr>
        <w:t xml:space="preserve">9. Using Components with Known Vulnerabilities</w:t>
      </w:r>
    </w:p>
    <w:p xmlns:wp14="http://schemas.microsoft.com/office/word/2010/wordml" w:rsidRPr="00000000" w:rsidR="00000000" w:rsidDel="00000000" w:rsidP="00000000" w:rsidRDefault="00000000" w14:paraId="0000003E"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6"/>
          <w:szCs w:val="26"/>
          <w:rtl w:val="0"/>
        </w:rPr>
        <w:t xml:space="preserve">Just like before, we will be using the </w:t>
      </w:r>
      <w:hyperlink r:id="rId18">
        <w:r w:rsidRPr="00000000" w:rsidDel="00000000" w:rsidR="00000000">
          <w:rPr>
            <w:rFonts w:ascii="Courier New" w:hAnsi="Courier New" w:eastAsia="Courier New" w:cs="Courier New"/>
            <w:color w:val="1155cc"/>
            <w:sz w:val="24"/>
            <w:szCs w:val="24"/>
            <w:u w:val="single"/>
            <w:rtl w:val="0"/>
          </w:rPr>
          <w:t xml:space="preserve">HACKSPLAINING</w:t>
        </w:r>
      </w:hyperlink>
      <w:r w:rsidRPr="00000000" w:rsidDel="00000000" w:rsidR="00000000">
        <w:rPr>
          <w:rFonts w:ascii="Courier New" w:hAnsi="Courier New" w:eastAsia="Courier New" w:cs="Courier New"/>
          <w:color w:val="00ff00"/>
          <w:sz w:val="24"/>
          <w:szCs w:val="24"/>
          <w:rtl w:val="0"/>
        </w:rPr>
        <w:t xml:space="preserve"> OWASP Top Ten list to fill in the blank below. </w:t>
      </w:r>
    </w:p>
    <w:p xmlns:wp14="http://schemas.microsoft.com/office/word/2010/wordml" w:rsidRPr="00000000" w:rsidR="00000000" w:rsidDel="00000000" w:rsidP="00000000" w:rsidRDefault="00000000" w14:paraId="0000003F"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Scroll down to “9. Privilege Escalation”. Read the paragraph explaining it to fill in the blanks.</w:t>
      </w:r>
    </w:p>
    <w:p xmlns:wp14="http://schemas.microsoft.com/office/word/2010/wordml" w:rsidRPr="00000000" w:rsidR="00000000" w:rsidDel="00000000" w:rsidP="00000000" w:rsidRDefault="00000000" w14:paraId="00000040" wp14:textId="77777777">
      <w:pPr>
        <w:pageBreakBefore w:val="0"/>
        <w:spacing w:before="240" w:after="240" w:lineRule="auto"/>
        <w:jc w:val="center"/>
        <w:rPr>
          <w:rFonts w:ascii="Courier New" w:hAnsi="Courier New" w:eastAsia="Courier New" w:cs="Courier New"/>
          <w:color w:val="ffffff"/>
          <w:sz w:val="24"/>
          <w:szCs w:val="24"/>
        </w:rPr>
      </w:pPr>
      <w:r w:rsidRPr="00000000" w:rsidDel="00000000" w:rsidR="00000000">
        <w:rPr>
          <w:rFonts w:ascii="Courier New" w:hAnsi="Courier New" w:eastAsia="Courier New" w:cs="Courier New"/>
          <w:color w:val="ffffff"/>
          <w:sz w:val="24"/>
          <w:szCs w:val="24"/>
          <w:rtl w:val="0"/>
        </w:rPr>
        <w:t xml:space="preserve">Components, such as ___________, __________, and other ________ _________, run with the same privileges as the application. If a vulnerable component is exploited, such an attack can facilitate serious ___________ or _____________. Applications and APIs using components with known vulnerabilities may undermine application ____________ and enable various ________ and ________.</w:t>
      </w:r>
    </w:p>
    <w:p xmlns:wp14="http://schemas.microsoft.com/office/word/2010/wordml" w:rsidRPr="00000000" w:rsidR="00000000" w:rsidDel="00000000" w:rsidP="00000000" w:rsidRDefault="00000000" w14:paraId="00000041"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You know the deal, use the [</w:t>
      </w:r>
      <w:hyperlink r:id="rId19">
        <w:r w:rsidRPr="00000000" w:rsidDel="00000000" w:rsidR="00000000">
          <w:rPr>
            <w:rFonts w:ascii="Courier New" w:hAnsi="Courier New" w:eastAsia="Courier New" w:cs="Courier New"/>
            <w:color w:val="1155cc"/>
            <w:sz w:val="24"/>
            <w:szCs w:val="24"/>
            <w:u w:val="single"/>
            <w:rtl w:val="0"/>
          </w:rPr>
          <w:t xml:space="preserve">Link</w:t>
        </w:r>
      </w:hyperlink>
      <w:r w:rsidRPr="00000000" w:rsidDel="00000000" w:rsidR="00000000">
        <w:rPr>
          <w:rFonts w:ascii="Courier New" w:hAnsi="Courier New" w:eastAsia="Courier New" w:cs="Courier New"/>
          <w:color w:val="00ff00"/>
          <w:sz w:val="24"/>
          <w:szCs w:val="24"/>
          <w:rtl w:val="0"/>
        </w:rPr>
        <w:t xml:space="preserve">] to do the Toxic Dependencies exercise. </w:t>
      </w:r>
    </w:p>
    <w:p xmlns:wp14="http://schemas.microsoft.com/office/word/2010/wordml" w:rsidRPr="00000000" w:rsidR="00000000" w:rsidDel="00000000" w:rsidP="00000000" w:rsidRDefault="00000000" w14:paraId="00000042" wp14:textId="77777777">
      <w:pPr>
        <w:pageBreakBefore w:val="0"/>
        <w:numPr>
          <w:ilvl w:val="0"/>
          <w:numId w:val="1"/>
        </w:numPr>
        <w:spacing w:before="24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is Apache Struts? ____________________________________  ___________________________________________________________</w:t>
      </w:r>
    </w:p>
    <w:p xmlns:wp14="http://schemas.microsoft.com/office/word/2010/wordml" w:rsidRPr="00000000" w:rsidR="00000000" w:rsidDel="00000000" w:rsidP="00000000" w:rsidRDefault="00000000" w14:paraId="00000043"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are the vulnerabilities of Apache Struts 2? ________ ___________________________________________________________</w:t>
      </w:r>
    </w:p>
    <w:p xmlns:wp14="http://schemas.microsoft.com/office/word/2010/wordml" w:rsidRPr="00000000" w:rsidR="00000000" w:rsidDel="00000000" w:rsidP="00000000" w:rsidRDefault="00000000" w14:paraId="00000044"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is Ruby on Rails? __________________________________ ___________________________________________________________ What are the vulnerabilities of Rails? ____________________ ___________________________________________________________</w:t>
      </w:r>
    </w:p>
    <w:p xmlns:wp14="http://schemas.microsoft.com/office/word/2010/wordml" w:rsidRPr="00000000" w:rsidR="00000000" w:rsidDel="00000000" w:rsidP="00000000" w:rsidRDefault="00000000" w14:paraId="00000045"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XCodeGhost is designed to do what? ______________________ ___________________________________________________________ </w:t>
      </w:r>
    </w:p>
    <w:p xmlns:wp14="http://schemas.microsoft.com/office/word/2010/wordml" w:rsidRPr="00000000" w:rsidR="00000000" w:rsidDel="00000000" w:rsidP="00000000" w:rsidRDefault="00000000" w14:paraId="00000046" wp14:textId="77777777">
      <w:pPr>
        <w:pageBreakBefore w:val="0"/>
        <w:numPr>
          <w:ilvl w:val="0"/>
          <w:numId w:val="1"/>
        </w:numPr>
        <w:spacing w:before="0" w:beforeAutospacing="0" w:after="240" w:lineRule="auto"/>
        <w:ind w:left="720" w:hanging="360"/>
        <w:rPr>
          <w:rFonts w:ascii="Courier New" w:hAnsi="Courier New" w:eastAsia="Courier New" w:cs="Courier New"/>
          <w:color w:val="ff0000"/>
          <w:sz w:val="24"/>
          <w:szCs w:val="24"/>
          <w:u w:val="none"/>
        </w:rPr>
      </w:pPr>
      <w:r w:rsidRPr="00000000" w:rsidDel="00000000" w:rsidR="00000000">
        <w:rPr>
          <w:rFonts w:ascii="Courier New" w:hAnsi="Courier New" w:eastAsia="Courier New" w:cs="Courier New"/>
          <w:color w:val="ff0000"/>
          <w:sz w:val="24"/>
          <w:szCs w:val="24"/>
          <w:rtl w:val="0"/>
        </w:rPr>
        <w:t xml:space="preserve">What vulnerabilities were found in 2014 and 2020? _______  ___________________________________________________________</w:t>
      </w:r>
    </w:p>
    <w:p xmlns:wp14="http://schemas.microsoft.com/office/word/2010/wordml" w:rsidRPr="00000000" w:rsidR="00000000" w:rsidDel="00000000" w:rsidP="00000000" w:rsidRDefault="00000000" w14:paraId="00000047" wp14:textId="77777777">
      <w:pPr>
        <w:pageBreakBefore w:val="0"/>
        <w:spacing w:before="240" w:after="240" w:lineRule="auto"/>
        <w:ind w:left="0" w:firstLine="0"/>
        <w:rPr>
          <w:rFonts w:ascii="Courier New" w:hAnsi="Courier New" w:eastAsia="Courier New" w:cs="Courier New"/>
          <w:color w:val="ff0000"/>
          <w:sz w:val="24"/>
          <w:szCs w:val="24"/>
        </w:rPr>
      </w:pPr>
      <w:r w:rsidRPr="00000000" w:rsidDel="00000000" w:rsidR="00000000">
        <w:rPr>
          <w:rtl w:val="0"/>
        </w:rPr>
      </w:r>
    </w:p>
    <w:p xmlns:wp14="http://schemas.microsoft.com/office/word/2010/wordml" w:rsidRPr="00000000" w:rsidR="00000000" w:rsidDel="00000000" w:rsidP="00000000" w:rsidRDefault="00000000" w14:paraId="00000048" wp14:textId="77777777">
      <w:pPr>
        <w:pageBreakBefore w:val="0"/>
        <w:spacing w:before="240" w:after="240" w:lineRule="auto"/>
        <w:rPr>
          <w:rFonts w:ascii="Courier New" w:hAnsi="Courier New" w:eastAsia="Courier New" w:cs="Courier New"/>
          <w:b w:val="1"/>
          <w:color w:val="00ff00"/>
          <w:sz w:val="26"/>
          <w:szCs w:val="26"/>
          <w:u w:val="single"/>
        </w:rPr>
      </w:pPr>
      <w:r w:rsidRPr="00000000" w:rsidDel="00000000" w:rsidR="00000000">
        <w:rPr>
          <w:rFonts w:ascii="Courier New" w:hAnsi="Courier New" w:eastAsia="Courier New" w:cs="Courier New"/>
          <w:b w:val="1"/>
          <w:color w:val="00ff00"/>
          <w:sz w:val="26"/>
          <w:szCs w:val="26"/>
          <w:u w:val="single"/>
          <w:rtl w:val="0"/>
        </w:rPr>
        <w:t xml:space="preserve">10. Insufficient Logging &amp; Monitoring</w:t>
      </w:r>
    </w:p>
    <w:p xmlns:wp14="http://schemas.microsoft.com/office/word/2010/wordml" w:rsidRPr="00000000" w:rsidR="00000000" w:rsidDel="00000000" w:rsidP="00000000" w:rsidRDefault="00000000" w14:paraId="00000049"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6"/>
          <w:szCs w:val="26"/>
          <w:rtl w:val="0"/>
        </w:rPr>
        <w:t xml:space="preserve">One last time, go to the </w:t>
      </w:r>
      <w:hyperlink r:id="rId20">
        <w:r w:rsidRPr="00000000" w:rsidDel="00000000" w:rsidR="00000000">
          <w:rPr>
            <w:rFonts w:ascii="Courier New" w:hAnsi="Courier New" w:eastAsia="Courier New" w:cs="Courier New"/>
            <w:color w:val="1155cc"/>
            <w:sz w:val="24"/>
            <w:szCs w:val="24"/>
            <w:u w:val="single"/>
            <w:rtl w:val="0"/>
          </w:rPr>
          <w:t xml:space="preserve">HACKSPLAINING</w:t>
        </w:r>
      </w:hyperlink>
      <w:r w:rsidRPr="00000000" w:rsidDel="00000000" w:rsidR="00000000">
        <w:rPr>
          <w:rFonts w:ascii="Courier New" w:hAnsi="Courier New" w:eastAsia="Courier New" w:cs="Courier New"/>
          <w:color w:val="00ff00"/>
          <w:sz w:val="24"/>
          <w:szCs w:val="24"/>
          <w:rtl w:val="0"/>
        </w:rPr>
        <w:t xml:space="preserve"> OWASP Top Ten list and fill in the blanks below.</w:t>
      </w:r>
    </w:p>
    <w:p xmlns:wp14="http://schemas.microsoft.com/office/word/2010/wordml" w:rsidRPr="00000000" w:rsidR="00000000" w:rsidDel="00000000" w:rsidP="00000000" w:rsidRDefault="00000000" w14:paraId="0000004A"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Scroll down to “10. Insufficient Logging &amp; Monitoring”. Read the paragraph explaining it, to fill in the blanks below.</w:t>
      </w:r>
    </w:p>
    <w:p xmlns:wp14="http://schemas.microsoft.com/office/word/2010/wordml" w:rsidRPr="00000000" w:rsidR="00000000" w:rsidDel="00000000" w:rsidP="00000000" w:rsidRDefault="00000000" w14:paraId="0000004B" wp14:textId="77777777">
      <w:pPr>
        <w:pageBreakBefore w:val="0"/>
        <w:spacing w:before="240" w:after="240" w:lineRule="auto"/>
        <w:jc w:val="center"/>
        <w:rPr>
          <w:rFonts w:ascii="Courier New" w:hAnsi="Courier New" w:eastAsia="Courier New" w:cs="Courier New"/>
          <w:color w:val="ffffff"/>
          <w:sz w:val="24"/>
          <w:szCs w:val="24"/>
        </w:rPr>
      </w:pPr>
      <w:r w:rsidRPr="00000000" w:rsidDel="00000000" w:rsidR="00000000">
        <w:rPr>
          <w:rFonts w:ascii="Courier New" w:hAnsi="Courier New" w:eastAsia="Courier New" w:cs="Courier New"/>
          <w:color w:val="ffffff"/>
          <w:sz w:val="24"/>
          <w:szCs w:val="24"/>
          <w:rtl w:val="0"/>
        </w:rPr>
        <w:t xml:space="preserve">Insufficient logging and monitoring, coupled with missing or ineffective integration with incident response, allows attackers to _______________________, ____________________, ____________ _______________, and __________, ___________, or _________ data. Most breach studies show time to detect a breach is over ______ days, typically detected by _________ parties rather than ______________ processes or monitoring.</w:t>
      </w:r>
    </w:p>
    <w:p xmlns:wp14="http://schemas.microsoft.com/office/word/2010/wordml" w:rsidRPr="00000000" w:rsidR="00000000" w:rsidDel="00000000" w:rsidP="00000000" w:rsidRDefault="00000000" w14:paraId="0000004C" wp14:textId="77777777">
      <w:pPr>
        <w:pageBreakBefore w:val="0"/>
        <w:spacing w:before="240" w:after="240" w:lineRule="auto"/>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Use this final [</w:t>
      </w:r>
      <w:hyperlink r:id="rId21">
        <w:r w:rsidRPr="00000000" w:rsidDel="00000000" w:rsidR="00000000">
          <w:rPr>
            <w:rFonts w:ascii="Courier New" w:hAnsi="Courier New" w:eastAsia="Courier New" w:cs="Courier New"/>
            <w:color w:val="1155cc"/>
            <w:sz w:val="24"/>
            <w:szCs w:val="24"/>
            <w:u w:val="single"/>
            <w:rtl w:val="0"/>
          </w:rPr>
          <w:t xml:space="preserve">Link</w:t>
        </w:r>
      </w:hyperlink>
      <w:r w:rsidRPr="00000000" w:rsidDel="00000000" w:rsidR="00000000">
        <w:rPr>
          <w:rFonts w:ascii="Courier New" w:hAnsi="Courier New" w:eastAsia="Courier New" w:cs="Courier New"/>
          <w:color w:val="00ff00"/>
          <w:sz w:val="24"/>
          <w:szCs w:val="24"/>
          <w:rtl w:val="0"/>
        </w:rPr>
        <w:t xml:space="preserve">] of the activity to complete the Logging and Monitoring exercise. </w:t>
      </w:r>
    </w:p>
    <w:p xmlns:wp14="http://schemas.microsoft.com/office/word/2010/wordml" w:rsidRPr="00000000" w:rsidR="00000000" w:rsidDel="00000000" w:rsidP="00000000" w:rsidRDefault="00000000" w14:paraId="0000004D" wp14:textId="77777777">
      <w:pPr>
        <w:pageBreakBefore w:val="0"/>
        <w:numPr>
          <w:ilvl w:val="0"/>
          <w:numId w:val="1"/>
        </w:numPr>
        <w:spacing w:before="24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is logging? ________________________________________ ______________________________________________________________________________________________________________________</w:t>
      </w:r>
    </w:p>
    <w:p xmlns:wp14="http://schemas.microsoft.com/office/word/2010/wordml" w:rsidRPr="00000000" w:rsidR="00000000" w:rsidDel="00000000" w:rsidP="00000000" w:rsidRDefault="00000000" w14:paraId="0000004E"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Each logging statement should have what data? ___________ ___________________________________________________________</w:t>
      </w:r>
    </w:p>
    <w:p xmlns:wp14="http://schemas.microsoft.com/office/word/2010/wordml" w:rsidRPr="00000000" w:rsidR="00000000" w:rsidDel="00000000" w:rsidP="00000000" w:rsidRDefault="00000000" w14:paraId="0000004F"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should you not write in a log file? ___________________________________________________________</w:t>
      </w:r>
    </w:p>
    <w:p xmlns:wp14="http://schemas.microsoft.com/office/word/2010/wordml" w:rsidRPr="00000000" w:rsidR="00000000" w:rsidDel="00000000" w:rsidP="00000000" w:rsidRDefault="00000000" w14:paraId="00000050"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does monitoring measure? ___________________________ ___________________________________________________________</w:t>
      </w:r>
    </w:p>
    <w:p xmlns:wp14="http://schemas.microsoft.com/office/word/2010/wordml" w:rsidRPr="00000000" w:rsidR="00000000" w:rsidDel="00000000" w:rsidP="00000000" w:rsidRDefault="00000000" w14:paraId="00000051" wp14:textId="77777777">
      <w:pPr>
        <w:pageBreakBefore w:val="0"/>
        <w:numPr>
          <w:ilvl w:val="0"/>
          <w:numId w:val="1"/>
        </w:numPr>
        <w:spacing w:before="0" w:beforeAutospacing="0" w:after="0" w:afterAutospacing="0" w:lineRule="auto"/>
        <w:ind w:left="720" w:hanging="360"/>
        <w:rPr>
          <w:rFonts w:ascii="Courier New" w:hAnsi="Courier New" w:eastAsia="Courier New" w:cs="Courier New"/>
          <w:color w:val="ff0000"/>
          <w:sz w:val="24"/>
          <w:szCs w:val="24"/>
        </w:rPr>
      </w:pPr>
      <w:r w:rsidRPr="00000000" w:rsidDel="00000000" w:rsidR="00000000">
        <w:rPr>
          <w:rFonts w:ascii="Courier New" w:hAnsi="Courier New" w:eastAsia="Courier New" w:cs="Courier New"/>
          <w:color w:val="ff0000"/>
          <w:sz w:val="24"/>
          <w:szCs w:val="24"/>
          <w:rtl w:val="0"/>
        </w:rPr>
        <w:t xml:space="preserve">What are other uses of monitoring?_______________________ ___________________________________________________________ </w:t>
      </w:r>
    </w:p>
    <w:p xmlns:wp14="http://schemas.microsoft.com/office/word/2010/wordml" w:rsidRPr="00000000" w:rsidR="00000000" w:rsidDel="00000000" w:rsidP="00000000" w:rsidRDefault="00000000" w14:paraId="00000052" wp14:textId="77777777">
      <w:pPr>
        <w:pageBreakBefore w:val="0"/>
        <w:numPr>
          <w:ilvl w:val="0"/>
          <w:numId w:val="1"/>
        </w:numPr>
        <w:spacing w:before="0" w:beforeAutospacing="0" w:after="240" w:lineRule="auto"/>
        <w:ind w:left="720" w:hanging="360"/>
        <w:rPr>
          <w:rFonts w:ascii="Courier New" w:hAnsi="Courier New" w:eastAsia="Courier New" w:cs="Courier New"/>
          <w:color w:val="ff0000"/>
          <w:sz w:val="24"/>
          <w:szCs w:val="24"/>
          <w:u w:val="none"/>
        </w:rPr>
      </w:pPr>
      <w:r w:rsidRPr="00000000" w:rsidDel="00000000" w:rsidR="00000000">
        <w:rPr>
          <w:rFonts w:ascii="Courier New" w:hAnsi="Courier New" w:eastAsia="Courier New" w:cs="Courier New"/>
          <w:color w:val="ff0000"/>
          <w:sz w:val="24"/>
          <w:szCs w:val="24"/>
          <w:rtl w:val="0"/>
        </w:rPr>
        <w:t xml:space="preserve">Why do you need a response plan? What does it include?___ ______________________________________________________________________________________________________________________</w:t>
      </w:r>
    </w:p>
    <w:p xmlns:wp14="http://schemas.microsoft.com/office/word/2010/wordml" w:rsidRPr="00000000" w:rsidR="00000000" w:rsidDel="00000000" w:rsidP="00000000" w:rsidRDefault="00000000" w14:paraId="00000053" wp14:textId="77777777">
      <w:pPr>
        <w:pageBreakBefore w:val="0"/>
        <w:spacing w:before="240" w:after="240" w:lineRule="auto"/>
        <w:ind w:left="720" w:firstLine="0"/>
        <w:jc w:val="center"/>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YOU ARE DONE!!!</w:t>
      </w:r>
    </w:p>
    <w:p xmlns:wp14="http://schemas.microsoft.com/office/word/2010/wordml" w:rsidRPr="00000000" w:rsidR="00000000" w:rsidDel="00000000" w:rsidP="00000000" w:rsidRDefault="00000000" w14:paraId="00000054" wp14:textId="77777777">
      <w:pPr>
        <w:pageBreakBefore w:val="0"/>
        <w:spacing w:before="240" w:after="240" w:lineRule="auto"/>
        <w:ind w:left="0" w:firstLine="0"/>
        <w:rPr>
          <w:rFonts w:ascii="Courier New" w:hAnsi="Courier New" w:eastAsia="Courier New" w:cs="Courier New"/>
          <w:color w:val="00ff00"/>
          <w:sz w:val="24"/>
          <w:szCs w:val="24"/>
        </w:rPr>
      </w:pPr>
      <w:r w:rsidRPr="00000000" w:rsidDel="00000000" w:rsidR="00000000">
        <w:rPr>
          <w:rtl w:val="0"/>
        </w:rPr>
      </w:r>
    </w:p>
    <w:sectPr>
      <w:headerReference w:type="default" r:id="rId22"/>
      <w:footerReference w:type="default" r:id="rId23"/>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56" wp14:textId="77777777">
    <w:pPr>
      <w:pageBreakBefore w:val="0"/>
      <w:widowControl w:val="0"/>
      <w:spacing w:line="240" w:lineRule="auto"/>
      <w:jc w:val="center"/>
      <w:rPr>
        <w:color w:val="00ff00"/>
        <w:sz w:val="16"/>
        <w:szCs w:val="16"/>
      </w:rPr>
    </w:pPr>
    <w:r w:rsidRPr="00000000" w:rsidDel="00000000" w:rsidR="00000000">
      <w:rPr>
        <w:color w:val="00ff00"/>
        <w:sz w:val="16"/>
        <w:szCs w:val="16"/>
        <w:rtl w:val="0"/>
      </w:rPr>
      <w:t xml:space="preserve">Copyright ©  2021 Iowa State University</w:t>
    </w:r>
  </w:p>
  <w:p xmlns:wp14="http://schemas.microsoft.com/office/word/2010/wordml" w:rsidRPr="00000000" w:rsidR="00000000" w:rsidDel="00000000" w:rsidP="00000000" w:rsidRDefault="00000000" w14:paraId="00000057" wp14:textId="77777777">
    <w:pPr>
      <w:pageBreakBefore w:val="0"/>
      <w:jc w:val="right"/>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p xmlns:wp14="http://schemas.microsoft.com/office/word/2010/wordml" w:rsidRPr="00000000" w:rsidR="00000000" w:rsidDel="00000000" w:rsidP="6CECBAD3" w:rsidRDefault="00000000" w14:paraId="00000055" wp14:textId="6D1B8D3E">
    <w:pPr>
      <w:pStyle w:val="Normal"/>
      <w:pageBreakBefore w:val="0"/>
    </w:pPr>
    <w:r>
      <w:drawing>
        <wp:inline xmlns:wp14="http://schemas.microsoft.com/office/word/2010/wordprocessingDrawing" wp14:editId="01DE3D47" wp14:anchorId="4A93403C">
          <wp:extent cx="1687532" cy="583605"/>
          <wp:effectExtent l="0" t="0" r="0" b="0"/>
          <wp:docPr id="1876379253" name="" title=""/>
          <wp:cNvGraphicFramePr>
            <a:graphicFrameLocks noChangeAspect="1"/>
          </wp:cNvGraphicFramePr>
          <a:graphic>
            <a:graphicData uri="http://schemas.openxmlformats.org/drawingml/2006/picture">
              <pic:pic>
                <pic:nvPicPr>
                  <pic:cNvPr id="0" name=""/>
                  <pic:cNvPicPr/>
                </pic:nvPicPr>
                <pic:blipFill>
                  <a:blip r:embed="R674c50c7a2cc4440">
                    <a:extLst>
                      <a:ext xmlns:a="http://schemas.openxmlformats.org/drawingml/2006/main" uri="{28A0092B-C50C-407E-A947-70E740481C1C}">
                        <a14:useLocalDpi val="0"/>
                      </a:ext>
                    </a:extLst>
                  </a:blip>
                  <a:stretch>
                    <a:fillRect/>
                  </a:stretch>
                </pic:blipFill>
                <pic:spPr>
                  <a:xfrm>
                    <a:off x="0" y="0"/>
                    <a:ext cx="1687532" cy="583605"/>
                  </a:xfrm>
                  <a:prstGeom prst="rect">
                    <a:avLst/>
                  </a:prstGeom>
                </pic:spPr>
              </pic:pic>
            </a:graphicData>
          </a:graphic>
        </wp:inline>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e7ad58d"/>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757F13C2"/>
  <w15:docId w15:val="{E5BC4119-4236-4097-8080-3DF18458FEBA}"/>
  <w:rsids>
    <w:rsidRoot w:val="6CECBAD3"/>
    <w:rsid w:val="6CECBAD3"/>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hyperlink" Target="https://www.hacksplaining.com/owasp" TargetMode="External" Id="rId20" /><Relationship Type="http://schemas.openxmlformats.org/officeDocument/2006/relationships/hyperlink" Target="https://www.hacksplaining.com/exercises/information-leakage" TargetMode="External" Id="rId11" /><Relationship Type="http://schemas.openxmlformats.org/officeDocument/2006/relationships/header" Target="header1.xml" Id="rId22" /><Relationship Type="http://schemas.openxmlformats.org/officeDocument/2006/relationships/hyperlink" Target="https://www.hacksplaining.com/exercises/lax-security-settings" TargetMode="External" Id="rId10" /><Relationship Type="http://schemas.openxmlformats.org/officeDocument/2006/relationships/hyperlink" Target="https://www.hacksplaining.com/exercises/logging-and-monitoring" TargetMode="External" Id="rId21" /><Relationship Type="http://schemas.openxmlformats.org/officeDocument/2006/relationships/hyperlink" Target="https://www.hacksplaining.com/exercises/xss-stored" TargetMode="External" Id="rId13" /><Relationship Type="http://schemas.openxmlformats.org/officeDocument/2006/relationships/hyperlink" Target="https://www.hacksplaining.com/owasp" TargetMode="External" Id="rId12" /><Relationship Type="http://schemas.openxmlformats.org/officeDocument/2006/relationships/footer" Target="footer1.xml" Id="rId23" /><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yperlink" Target="https://www.hacksplaining.com/owasp" TargetMode="External" Id="rId9" /><Relationship Type="http://schemas.openxmlformats.org/officeDocument/2006/relationships/hyperlink" Target="https://www.hacksplaining.com/exercises/xss-dom" TargetMode="External" Id="rId15" /><Relationship Type="http://schemas.openxmlformats.org/officeDocument/2006/relationships/hyperlink" Target="https://www.hacksplaining.com/exercises/xss-reflected" TargetMode="External" Id="rId14" /><Relationship Type="http://schemas.openxmlformats.org/officeDocument/2006/relationships/hyperlink" Target="https://www.hacksplaining.com/exercises/privilege-escalation" TargetMode="External" Id="rId17" /><Relationship Type="http://schemas.openxmlformats.org/officeDocument/2006/relationships/hyperlink" Target="https://www.hacksplaining.com/owasp" TargetMode="External" Id="rId16" /><Relationship Type="http://schemas.openxmlformats.org/officeDocument/2006/relationships/styles" Target="styles.xml" Id="rId5" /><Relationship Type="http://schemas.openxmlformats.org/officeDocument/2006/relationships/hyperlink" Target="https://www.hacksplaining.com/exercises/toxic-dependencies" TargetMode="External" Id="rId19" /><Relationship Type="http://schemas.openxmlformats.org/officeDocument/2006/relationships/image" Target="media/image4.png" Id="rId6" /><Relationship Type="http://schemas.openxmlformats.org/officeDocument/2006/relationships/hyperlink" Target="https://www.hacksplaining.com/owasp" TargetMode="External" Id="rId18" /><Relationship Type="http://schemas.openxmlformats.org/officeDocument/2006/relationships/hyperlink" Target="https://www.hacksplaining.com/owasp" TargetMode="External" Id="rId7" /><Relationship Type="http://schemas.openxmlformats.org/officeDocument/2006/relationships/hyperlink" Target="https://www.hacksplaining.com/" TargetMode="External" Id="rId8" /></Relationships>
</file>

<file path=word/_rels/header1.xml.rels>&#65279;<?xml version="1.0" encoding="utf-8"?><Relationships xmlns="http://schemas.openxmlformats.org/package/2006/relationships"><Relationship Type="http://schemas.openxmlformats.org/officeDocument/2006/relationships/image" Target="/media/image3.png" Id="R674c50c7a2cc44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