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body>
    <w:p w14:paraId="53CA4EBC" w14:textId="77777777" w:rsidR="00EA1CE9" w:rsidRDefault="009073BB">
      <w:pPr>
        <w:spacing w:before="240" w:after="240"/>
        <w:jc w:val="center"/>
        <w:rPr>
          <w:rFonts w:ascii="Courier New" w:eastAsia="Courier New" w:hAnsi="Courier New" w:cs="Courier New"/>
          <w:b/>
          <w:color w:val="00FF00"/>
          <w:sz w:val="34"/>
          <w:szCs w:val="34"/>
        </w:rPr>
      </w:pPr>
      <w:r>
        <w:rPr>
          <w:rFonts w:ascii="Courier New" w:eastAsia="Courier New" w:hAnsi="Courier New" w:cs="Courier New"/>
          <w:b/>
          <w:color w:val="00FF00"/>
          <w:sz w:val="34"/>
          <w:szCs w:val="34"/>
        </w:rPr>
        <w:t xml:space="preserve">Physical Security: Live Images </w:t>
      </w:r>
    </w:p>
    <w:p w14:paraId="133B74CB" w14:textId="77777777" w:rsidR="00EA1CE9" w:rsidRDefault="009073BB">
      <w:pPr>
        <w:spacing w:before="240" w:after="240"/>
        <w:jc w:val="center"/>
        <w:rPr>
          <w:rFonts w:ascii="Courier New" w:eastAsia="Courier New" w:hAnsi="Courier New" w:cs="Courier New"/>
          <w:color w:val="00FF00"/>
          <w:sz w:val="28"/>
          <w:szCs w:val="28"/>
        </w:rPr>
      </w:pPr>
      <w:r>
        <w:rPr>
          <w:rFonts w:ascii="Courier New" w:eastAsia="Courier New" w:hAnsi="Courier New" w:cs="Courier New"/>
          <w:color w:val="00FF00"/>
          <w:sz w:val="28"/>
          <w:szCs w:val="28"/>
        </w:rPr>
        <w:t xml:space="preserve">  Module 13 | Activity 2</w:t>
      </w:r>
      <w:r>
        <w:rPr>
          <w:rFonts w:ascii="Courier New" w:eastAsia="Courier New" w:hAnsi="Courier New" w:cs="Courier New"/>
          <w:color w:val="00FF00"/>
          <w:sz w:val="28"/>
          <w:szCs w:val="28"/>
        </w:rPr>
        <w:tab/>
      </w:r>
    </w:p>
    <w:p w14:paraId="6AFC3D4D" w14:textId="77777777" w:rsidR="00EA1CE9" w:rsidRDefault="009073BB">
      <w:pPr>
        <w:spacing w:before="240" w:after="240"/>
        <w:jc w:val="center"/>
        <w:rPr>
          <w:rFonts w:ascii="Courier New" w:eastAsia="Courier New" w:hAnsi="Courier New" w:cs="Courier New"/>
          <w:color w:val="00FF00"/>
          <w:sz w:val="28"/>
          <w:szCs w:val="28"/>
        </w:rPr>
      </w:pPr>
      <w:r>
        <w:rPr>
          <w:rFonts w:ascii="Courier New" w:eastAsia="Courier New" w:hAnsi="Courier New" w:cs="Courier New"/>
          <w:noProof/>
          <w:color w:val="00FF00"/>
          <w:sz w:val="28"/>
          <w:szCs w:val="28"/>
        </w:rPr>
        <w:drawing>
          <wp:inline distT="114300" distB="114300" distL="114300" distR="114300" wp14:anchorId="2022E5A7" wp14:editId="75D0FABA">
            <wp:extent cx="4701602" cy="2644651"/>
            <wp:effectExtent l="0" t="0" r="0" b="0"/>
            <wp:docPr id="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4701602" cy="2644651"/>
                    </a:xfrm>
                    <a:prstGeom prst="rect">
                      <a:avLst/>
                    </a:prstGeom>
                    <a:ln/>
                  </pic:spPr>
                </pic:pic>
              </a:graphicData>
            </a:graphic>
          </wp:inline>
        </w:drawing>
      </w:r>
    </w:p>
    <w:p w14:paraId="69C89D98" w14:textId="77777777" w:rsidR="00EA1CE9" w:rsidRDefault="009073BB">
      <w:pPr>
        <w:spacing w:before="240" w:after="240"/>
        <w:rPr>
          <w:rFonts w:ascii="Courier New" w:eastAsia="Courier New" w:hAnsi="Courier New" w:cs="Courier New"/>
          <w:b/>
          <w:color w:val="00FF00"/>
          <w:sz w:val="28"/>
          <w:szCs w:val="28"/>
        </w:rPr>
      </w:pPr>
      <w:r>
        <w:rPr>
          <w:rFonts w:ascii="Courier New" w:eastAsia="Courier New" w:hAnsi="Courier New" w:cs="Courier New"/>
          <w:b/>
          <w:color w:val="00FF00"/>
          <w:sz w:val="28"/>
          <w:szCs w:val="28"/>
        </w:rPr>
        <w:t>Introduction</w:t>
      </w:r>
    </w:p>
    <w:p w14:paraId="5052BC57"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Keep the slideshow in mind while completing this activity. Think of all the different ways you learned in going about trying to access a secure building. Everything ranging from exploiting weak electronic systems to simply trailing behind a person as they </w:t>
      </w:r>
      <w:r>
        <w:rPr>
          <w:rFonts w:ascii="Courier New" w:eastAsia="Courier New" w:hAnsi="Courier New" w:cs="Courier New"/>
          <w:color w:val="00FF00"/>
          <w:sz w:val="24"/>
          <w:szCs w:val="24"/>
        </w:rPr>
        <w:t>hold the door open for you. There are hundreds of other ways to go about this.</w:t>
      </w:r>
    </w:p>
    <w:p w14:paraId="11103392"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As an intruder, what is there to do once you have successfully trespassed? You wouldn’t just walk around aimlessly until you get caught. Your first move would involve locating a</w:t>
      </w:r>
      <w:r>
        <w:rPr>
          <w:rFonts w:ascii="Courier New" w:eastAsia="Courier New" w:hAnsi="Courier New" w:cs="Courier New"/>
          <w:color w:val="00FF00"/>
          <w:sz w:val="24"/>
          <w:szCs w:val="24"/>
        </w:rPr>
        <w:t xml:space="preserve"> certain target, that being a certain person, object or in this case a computer and obtaining any necessary information before getting out of there as soon as possible. </w:t>
      </w:r>
    </w:p>
    <w:p w14:paraId="359712F9"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In this activity you will do exactly that. You will play the role of a red team hacker</w:t>
      </w:r>
      <w:r>
        <w:rPr>
          <w:rFonts w:ascii="Courier New" w:eastAsia="Courier New" w:hAnsi="Courier New" w:cs="Courier New"/>
          <w:color w:val="00FF00"/>
          <w:sz w:val="24"/>
          <w:szCs w:val="24"/>
        </w:rPr>
        <w:t xml:space="preserve"> by breaking into a computer with the use of a live image, and you will then assume the role of a blue team hacker that will be patching up your system to protect them from these types of physical attack vectors.</w:t>
      </w:r>
    </w:p>
    <w:p w14:paraId="7FBFB75D"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 xml:space="preserve">What exactly is a live image? A live image </w:t>
      </w:r>
      <w:r>
        <w:rPr>
          <w:rFonts w:ascii="Courier New" w:eastAsia="Courier New" w:hAnsi="Courier New" w:cs="Courier New"/>
          <w:color w:val="00FF00"/>
          <w:sz w:val="24"/>
          <w:szCs w:val="24"/>
        </w:rPr>
        <w:t xml:space="preserve">is basically an operating system contained within a USB flash drive or any other removable media. This live image, when physically connected to a computer, will run on top of the underlying operating system. It is then reduced to a mere collection of </w:t>
      </w:r>
      <w:proofErr w:type="gramStart"/>
      <w:r>
        <w:rPr>
          <w:rFonts w:ascii="Courier New" w:eastAsia="Courier New" w:hAnsi="Courier New" w:cs="Courier New"/>
          <w:color w:val="00FF00"/>
          <w:sz w:val="24"/>
          <w:szCs w:val="24"/>
        </w:rPr>
        <w:t>files</w:t>
      </w:r>
      <w:r>
        <w:rPr>
          <w:rFonts w:ascii="Courier New" w:eastAsia="Courier New" w:hAnsi="Courier New" w:cs="Courier New"/>
          <w:color w:val="00FF00"/>
          <w:sz w:val="24"/>
          <w:szCs w:val="24"/>
        </w:rPr>
        <w:t>, and</w:t>
      </w:r>
      <w:proofErr w:type="gramEnd"/>
      <w:r>
        <w:rPr>
          <w:rFonts w:ascii="Courier New" w:eastAsia="Courier New" w:hAnsi="Courier New" w:cs="Courier New"/>
          <w:color w:val="00FF00"/>
          <w:sz w:val="24"/>
          <w:szCs w:val="24"/>
        </w:rPr>
        <w:t xml:space="preserve"> can set new rules or permissions. The power behind a portable live image comes from the fact that it </w:t>
      </w:r>
      <w:proofErr w:type="gramStart"/>
      <w:r>
        <w:rPr>
          <w:rFonts w:ascii="Courier New" w:eastAsia="Courier New" w:hAnsi="Courier New" w:cs="Courier New"/>
          <w:color w:val="00FF00"/>
          <w:sz w:val="24"/>
          <w:szCs w:val="24"/>
        </w:rPr>
        <w:t>is able to</w:t>
      </w:r>
      <w:proofErr w:type="gramEnd"/>
      <w:r>
        <w:rPr>
          <w:rFonts w:ascii="Courier New" w:eastAsia="Courier New" w:hAnsi="Courier New" w:cs="Courier New"/>
          <w:color w:val="00FF00"/>
          <w:sz w:val="24"/>
          <w:szCs w:val="24"/>
        </w:rPr>
        <w:t xml:space="preserve"> re-write the rules of what can be viewed, edited or executed. </w:t>
      </w:r>
    </w:p>
    <w:p w14:paraId="78EA73FA"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The operating system enforces the read, write, execute permissions that you</w:t>
      </w:r>
      <w:r>
        <w:rPr>
          <w:rFonts w:ascii="Courier New" w:eastAsia="Courier New" w:hAnsi="Courier New" w:cs="Courier New"/>
          <w:color w:val="00FF00"/>
          <w:sz w:val="24"/>
          <w:szCs w:val="24"/>
        </w:rPr>
        <w:t xml:space="preserve"> learned about a few modules back. A live image is therefore your very own “government” that can enforce new rules upon the underlying system. </w:t>
      </w:r>
    </w:p>
    <w:p w14:paraId="55702E23"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What you are doing in this lab is the </w:t>
      </w:r>
      <w:proofErr w:type="gramStart"/>
      <w:r>
        <w:rPr>
          <w:rFonts w:ascii="Courier New" w:eastAsia="Courier New" w:hAnsi="Courier New" w:cs="Courier New"/>
          <w:color w:val="00FF00"/>
          <w:sz w:val="24"/>
          <w:szCs w:val="24"/>
        </w:rPr>
        <w:t>real world</w:t>
      </w:r>
      <w:proofErr w:type="gramEnd"/>
      <w:r>
        <w:rPr>
          <w:rFonts w:ascii="Courier New" w:eastAsia="Courier New" w:hAnsi="Courier New" w:cs="Courier New"/>
          <w:color w:val="00FF00"/>
          <w:sz w:val="24"/>
          <w:szCs w:val="24"/>
        </w:rPr>
        <w:t xml:space="preserve"> equivalent of inserting a cd into your Windows computer and run</w:t>
      </w:r>
      <w:r>
        <w:rPr>
          <w:rFonts w:ascii="Courier New" w:eastAsia="Courier New" w:hAnsi="Courier New" w:cs="Courier New"/>
          <w:color w:val="00FF00"/>
          <w:sz w:val="24"/>
          <w:szCs w:val="24"/>
        </w:rPr>
        <w:t xml:space="preserve">ning Kali Linux on top of it. </w:t>
      </w:r>
    </w:p>
    <w:p w14:paraId="4BA6D958" w14:textId="77777777" w:rsidR="00EA1CE9" w:rsidRDefault="00EA1CE9">
      <w:pPr>
        <w:spacing w:before="240" w:after="240"/>
        <w:rPr>
          <w:rFonts w:ascii="Courier New" w:eastAsia="Courier New" w:hAnsi="Courier New" w:cs="Courier New"/>
          <w:color w:val="00FF00"/>
          <w:sz w:val="24"/>
          <w:szCs w:val="24"/>
        </w:rPr>
      </w:pPr>
    </w:p>
    <w:p w14:paraId="5AECDCA2" w14:textId="77777777" w:rsidR="00EA1CE9" w:rsidRDefault="00EA1CE9">
      <w:pPr>
        <w:spacing w:before="240" w:after="240"/>
        <w:rPr>
          <w:rFonts w:ascii="Courier New" w:eastAsia="Courier New" w:hAnsi="Courier New" w:cs="Courier New"/>
          <w:color w:val="00FF00"/>
          <w:sz w:val="24"/>
          <w:szCs w:val="24"/>
        </w:rPr>
      </w:pPr>
    </w:p>
    <w:p w14:paraId="4BD9209F" w14:textId="77777777" w:rsidR="00EA1CE9" w:rsidRDefault="00EA1CE9">
      <w:pPr>
        <w:spacing w:before="240" w:after="240"/>
        <w:rPr>
          <w:rFonts w:ascii="Courier New" w:eastAsia="Courier New" w:hAnsi="Courier New" w:cs="Courier New"/>
          <w:color w:val="00FF00"/>
          <w:sz w:val="24"/>
          <w:szCs w:val="24"/>
        </w:rPr>
      </w:pPr>
    </w:p>
    <w:p w14:paraId="63C55192" w14:textId="77777777" w:rsidR="00EA1CE9" w:rsidRDefault="00EA1CE9">
      <w:pPr>
        <w:spacing w:before="240" w:after="240"/>
        <w:rPr>
          <w:rFonts w:ascii="Courier New" w:eastAsia="Courier New" w:hAnsi="Courier New" w:cs="Courier New"/>
          <w:color w:val="00FF00"/>
          <w:sz w:val="24"/>
          <w:szCs w:val="24"/>
        </w:rPr>
      </w:pPr>
    </w:p>
    <w:p w14:paraId="23D737C4" w14:textId="77777777" w:rsidR="00EA1CE9" w:rsidRDefault="00EA1CE9">
      <w:pPr>
        <w:spacing w:before="240" w:after="240"/>
        <w:rPr>
          <w:rFonts w:ascii="Courier New" w:eastAsia="Courier New" w:hAnsi="Courier New" w:cs="Courier New"/>
          <w:color w:val="00FF00"/>
          <w:sz w:val="24"/>
          <w:szCs w:val="24"/>
        </w:rPr>
      </w:pPr>
    </w:p>
    <w:p w14:paraId="128318FF" w14:textId="77777777" w:rsidR="00EA1CE9" w:rsidRDefault="00EA1CE9">
      <w:pPr>
        <w:spacing w:before="240" w:after="240"/>
        <w:rPr>
          <w:rFonts w:ascii="Courier New" w:eastAsia="Courier New" w:hAnsi="Courier New" w:cs="Courier New"/>
          <w:color w:val="00FF00"/>
          <w:sz w:val="24"/>
          <w:szCs w:val="24"/>
        </w:rPr>
      </w:pPr>
    </w:p>
    <w:p w14:paraId="4A62AA5B" w14:textId="77777777" w:rsidR="00EA1CE9" w:rsidRDefault="00EA1CE9">
      <w:pPr>
        <w:spacing w:before="240" w:after="240"/>
        <w:rPr>
          <w:rFonts w:ascii="Courier New" w:eastAsia="Courier New" w:hAnsi="Courier New" w:cs="Courier New"/>
          <w:color w:val="00FF00"/>
          <w:sz w:val="24"/>
          <w:szCs w:val="24"/>
        </w:rPr>
      </w:pPr>
    </w:p>
    <w:p w14:paraId="462E35FB" w14:textId="77777777" w:rsidR="00EA1CE9" w:rsidRDefault="00EA1CE9">
      <w:pPr>
        <w:spacing w:before="240" w:after="240"/>
        <w:rPr>
          <w:rFonts w:ascii="Courier New" w:eastAsia="Courier New" w:hAnsi="Courier New" w:cs="Courier New"/>
          <w:color w:val="00FF00"/>
          <w:sz w:val="24"/>
          <w:szCs w:val="24"/>
        </w:rPr>
      </w:pPr>
    </w:p>
    <w:p w14:paraId="75D9BE9D" w14:textId="77777777" w:rsidR="00EA1CE9" w:rsidRDefault="00EA1CE9">
      <w:pPr>
        <w:spacing w:before="240" w:after="240"/>
        <w:rPr>
          <w:rFonts w:ascii="Courier New" w:eastAsia="Courier New" w:hAnsi="Courier New" w:cs="Courier New"/>
          <w:color w:val="00FF00"/>
          <w:sz w:val="24"/>
          <w:szCs w:val="24"/>
        </w:rPr>
      </w:pPr>
    </w:p>
    <w:p w14:paraId="3D728479" w14:textId="77777777" w:rsidR="00EA1CE9" w:rsidRDefault="00EA1CE9">
      <w:pPr>
        <w:spacing w:before="240" w:after="240"/>
        <w:rPr>
          <w:rFonts w:ascii="Courier New" w:eastAsia="Courier New" w:hAnsi="Courier New" w:cs="Courier New"/>
          <w:color w:val="00FF00"/>
          <w:sz w:val="24"/>
          <w:szCs w:val="24"/>
        </w:rPr>
      </w:pPr>
    </w:p>
    <w:p w14:paraId="6D50DE1C" w14:textId="77777777" w:rsidR="00EA1CE9" w:rsidRDefault="00EA1CE9">
      <w:pPr>
        <w:spacing w:before="240" w:after="240"/>
        <w:rPr>
          <w:rFonts w:ascii="Courier New" w:eastAsia="Courier New" w:hAnsi="Courier New" w:cs="Courier New"/>
          <w:color w:val="00FF00"/>
          <w:sz w:val="24"/>
          <w:szCs w:val="24"/>
        </w:rPr>
      </w:pPr>
    </w:p>
    <w:p w14:paraId="5265D54D" w14:textId="77777777" w:rsidR="00EA1CE9" w:rsidRDefault="00EA1CE9">
      <w:pPr>
        <w:spacing w:before="240" w:after="240"/>
        <w:rPr>
          <w:rFonts w:ascii="Courier New" w:eastAsia="Courier New" w:hAnsi="Courier New" w:cs="Courier New"/>
          <w:color w:val="00FF00"/>
          <w:sz w:val="24"/>
          <w:szCs w:val="24"/>
        </w:rPr>
      </w:pPr>
    </w:p>
    <w:p w14:paraId="27B4D200" w14:textId="77777777" w:rsidR="00EA1CE9" w:rsidRDefault="00EA1CE9">
      <w:pPr>
        <w:spacing w:before="240" w:after="240"/>
        <w:rPr>
          <w:rFonts w:ascii="Courier New" w:eastAsia="Courier New" w:hAnsi="Courier New" w:cs="Courier New"/>
          <w:color w:val="00FF00"/>
          <w:sz w:val="24"/>
          <w:szCs w:val="24"/>
        </w:rPr>
      </w:pPr>
    </w:p>
    <w:p w14:paraId="5EE91A79" w14:textId="77777777" w:rsidR="00EA1CE9" w:rsidRDefault="00EA1CE9">
      <w:pPr>
        <w:spacing w:before="240" w:after="240"/>
        <w:rPr>
          <w:rFonts w:ascii="Courier New" w:eastAsia="Courier New" w:hAnsi="Courier New" w:cs="Courier New"/>
          <w:color w:val="00FF00"/>
          <w:sz w:val="24"/>
          <w:szCs w:val="24"/>
        </w:rPr>
      </w:pPr>
    </w:p>
    <w:p w14:paraId="2FA970F2" w14:textId="77777777" w:rsidR="00EA1CE9" w:rsidRDefault="009073BB">
      <w:pPr>
        <w:spacing w:before="240" w:after="240"/>
        <w:rPr>
          <w:rFonts w:ascii="Courier New" w:eastAsia="Courier New" w:hAnsi="Courier New" w:cs="Courier New"/>
          <w:b/>
          <w:color w:val="00FF00"/>
          <w:sz w:val="28"/>
          <w:szCs w:val="28"/>
        </w:rPr>
      </w:pPr>
      <w:r>
        <w:rPr>
          <w:rFonts w:ascii="Courier New" w:eastAsia="Courier New" w:hAnsi="Courier New" w:cs="Courier New"/>
          <w:b/>
          <w:color w:val="00FF00"/>
          <w:sz w:val="28"/>
          <w:szCs w:val="28"/>
        </w:rPr>
        <w:lastRenderedPageBreak/>
        <w:t>Getting Started - Attack Phase</w:t>
      </w:r>
    </w:p>
    <w:p w14:paraId="125EB75A"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Go to ISELAB and open your Windows machine that you used during module ten. You will need to ensure that this machine has a password. At the end of this </w:t>
      </w:r>
      <w:proofErr w:type="gramStart"/>
      <w:r>
        <w:rPr>
          <w:rFonts w:ascii="Courier New" w:eastAsia="Courier New" w:hAnsi="Courier New" w:cs="Courier New"/>
          <w:color w:val="00FF00"/>
          <w:sz w:val="24"/>
          <w:szCs w:val="24"/>
        </w:rPr>
        <w:t>activity</w:t>
      </w:r>
      <w:proofErr w:type="gramEnd"/>
      <w:r>
        <w:rPr>
          <w:rFonts w:ascii="Courier New" w:eastAsia="Courier New" w:hAnsi="Courier New" w:cs="Courier New"/>
          <w:color w:val="00FF00"/>
          <w:sz w:val="24"/>
          <w:szCs w:val="24"/>
        </w:rPr>
        <w:t xml:space="preserve"> you would have cle</w:t>
      </w:r>
      <w:r>
        <w:rPr>
          <w:rFonts w:ascii="Courier New" w:eastAsia="Courier New" w:hAnsi="Courier New" w:cs="Courier New"/>
          <w:color w:val="00FF00"/>
          <w:sz w:val="24"/>
          <w:szCs w:val="24"/>
        </w:rPr>
        <w:t xml:space="preserve">ared the machine of its password as a way to prove that your attack was successful. In my example I will be using my own Windows 7 machine named (W), and I will be clearing the password of user Johnny, (fire123). </w:t>
      </w:r>
    </w:p>
    <w:p w14:paraId="56ACBD74"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Go to your Windows VM settings. You do thi</w:t>
      </w:r>
      <w:r>
        <w:rPr>
          <w:rFonts w:ascii="Courier New" w:eastAsia="Courier New" w:hAnsi="Courier New" w:cs="Courier New"/>
          <w:color w:val="00FF00"/>
          <w:sz w:val="24"/>
          <w:szCs w:val="24"/>
        </w:rPr>
        <w:t xml:space="preserve">s by right clicking on your virtual machine and selecting, Edit Settings. </w:t>
      </w:r>
    </w:p>
    <w:p w14:paraId="3BECE91A"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6D2FA136" wp14:editId="57488755">
            <wp:extent cx="3970732" cy="3312269"/>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3970732" cy="3312269"/>
                    </a:xfrm>
                    <a:prstGeom prst="rect">
                      <a:avLst/>
                    </a:prstGeom>
                    <a:ln/>
                  </pic:spPr>
                </pic:pic>
              </a:graphicData>
            </a:graphic>
          </wp:inline>
        </w:drawing>
      </w:r>
    </w:p>
    <w:p w14:paraId="0AB75BBF" w14:textId="77777777" w:rsidR="00EA1CE9" w:rsidRDefault="00EA1CE9">
      <w:pPr>
        <w:spacing w:before="240" w:after="240"/>
        <w:jc w:val="center"/>
        <w:rPr>
          <w:rFonts w:ascii="Courier New" w:eastAsia="Courier New" w:hAnsi="Courier New" w:cs="Courier New"/>
          <w:color w:val="00FF00"/>
          <w:sz w:val="24"/>
          <w:szCs w:val="24"/>
        </w:rPr>
      </w:pPr>
    </w:p>
    <w:p w14:paraId="374764EF" w14:textId="77777777" w:rsidR="00EA1CE9" w:rsidRDefault="00EA1CE9">
      <w:pPr>
        <w:spacing w:before="240" w:after="240"/>
        <w:jc w:val="center"/>
        <w:rPr>
          <w:rFonts w:ascii="Courier New" w:eastAsia="Courier New" w:hAnsi="Courier New" w:cs="Courier New"/>
          <w:color w:val="00FF00"/>
          <w:sz w:val="24"/>
          <w:szCs w:val="24"/>
        </w:rPr>
      </w:pPr>
    </w:p>
    <w:p w14:paraId="48F807A8" w14:textId="77777777" w:rsidR="00EA1CE9" w:rsidRDefault="00EA1CE9">
      <w:pPr>
        <w:spacing w:before="240" w:after="240"/>
        <w:jc w:val="center"/>
        <w:rPr>
          <w:rFonts w:ascii="Courier New" w:eastAsia="Courier New" w:hAnsi="Courier New" w:cs="Courier New"/>
          <w:color w:val="00FF00"/>
          <w:sz w:val="24"/>
          <w:szCs w:val="24"/>
        </w:rPr>
      </w:pPr>
    </w:p>
    <w:p w14:paraId="6E4A81E8" w14:textId="77777777" w:rsidR="00EA1CE9" w:rsidRDefault="00EA1CE9">
      <w:pPr>
        <w:spacing w:before="240" w:after="240"/>
        <w:jc w:val="center"/>
        <w:rPr>
          <w:rFonts w:ascii="Courier New" w:eastAsia="Courier New" w:hAnsi="Courier New" w:cs="Courier New"/>
          <w:color w:val="00FF00"/>
          <w:sz w:val="24"/>
          <w:szCs w:val="24"/>
        </w:rPr>
      </w:pPr>
    </w:p>
    <w:p w14:paraId="3B66A53B" w14:textId="77777777" w:rsidR="00EA1CE9" w:rsidRDefault="00EA1CE9">
      <w:pPr>
        <w:spacing w:before="240" w:after="240"/>
        <w:jc w:val="center"/>
        <w:rPr>
          <w:rFonts w:ascii="Courier New" w:eastAsia="Courier New" w:hAnsi="Courier New" w:cs="Courier New"/>
          <w:color w:val="00FF00"/>
          <w:sz w:val="24"/>
          <w:szCs w:val="24"/>
        </w:rPr>
      </w:pPr>
    </w:p>
    <w:p w14:paraId="6BDD9D53" w14:textId="77777777" w:rsidR="00EA1CE9" w:rsidRDefault="00EA1CE9">
      <w:pPr>
        <w:spacing w:before="240" w:after="240"/>
        <w:jc w:val="center"/>
        <w:rPr>
          <w:rFonts w:ascii="Courier New" w:eastAsia="Courier New" w:hAnsi="Courier New" w:cs="Courier New"/>
          <w:color w:val="00FF00"/>
          <w:sz w:val="24"/>
          <w:szCs w:val="24"/>
        </w:rPr>
      </w:pPr>
    </w:p>
    <w:p w14:paraId="2FE971A3"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 xml:space="preserve">Under the CD/DVD Drive settings, (Datastore ISO File) should already be the default, if not, change it accordingly. </w:t>
      </w:r>
    </w:p>
    <w:p w14:paraId="29B9570D"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Now click on the BROWSE… button under the same tab. This is where we will be selecting the operating system that is going to run on top of </w:t>
      </w:r>
      <w:r>
        <w:rPr>
          <w:rFonts w:ascii="Courier New" w:eastAsia="Courier New" w:hAnsi="Courier New" w:cs="Courier New"/>
          <w:color w:val="00FF00"/>
          <w:sz w:val="24"/>
          <w:szCs w:val="24"/>
        </w:rPr>
        <w:t xml:space="preserve">Windows. A Select File prompt will appear, under ISO Datastore you will need to select the Kali Linux ISO shown below. </w:t>
      </w:r>
    </w:p>
    <w:p w14:paraId="464D6996"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Kali-linux-2021.2-live-amd64.iso</w:t>
      </w:r>
    </w:p>
    <w:p w14:paraId="22D86D7F"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If this exact version is not available. Feel free to select another kali </w:t>
      </w:r>
      <w:proofErr w:type="spellStart"/>
      <w:r>
        <w:rPr>
          <w:rFonts w:ascii="Courier New" w:eastAsia="Courier New" w:hAnsi="Courier New" w:cs="Courier New"/>
          <w:color w:val="00FF00"/>
          <w:sz w:val="24"/>
          <w:szCs w:val="24"/>
        </w:rPr>
        <w:t>linux</w:t>
      </w:r>
      <w:proofErr w:type="spellEnd"/>
      <w:r>
        <w:rPr>
          <w:rFonts w:ascii="Courier New" w:eastAsia="Courier New" w:hAnsi="Courier New" w:cs="Courier New"/>
          <w:color w:val="00FF00"/>
          <w:sz w:val="24"/>
          <w:szCs w:val="24"/>
        </w:rPr>
        <w:t xml:space="preserve"> amd64 version from anoth</w:t>
      </w:r>
      <w:r>
        <w:rPr>
          <w:rFonts w:ascii="Courier New" w:eastAsia="Courier New" w:hAnsi="Courier New" w:cs="Courier New"/>
          <w:color w:val="00FF00"/>
          <w:sz w:val="24"/>
          <w:szCs w:val="24"/>
        </w:rPr>
        <w:t xml:space="preserve">er year. It will still work. </w:t>
      </w:r>
    </w:p>
    <w:p w14:paraId="63ED57FB"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Click OK. </w:t>
      </w:r>
    </w:p>
    <w:p w14:paraId="235536E4"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147CA551" wp14:editId="0CDEDB50">
            <wp:extent cx="4760400" cy="323463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4760400" cy="3234630"/>
                    </a:xfrm>
                    <a:prstGeom prst="rect">
                      <a:avLst/>
                    </a:prstGeom>
                    <a:ln/>
                  </pic:spPr>
                </pic:pic>
              </a:graphicData>
            </a:graphic>
          </wp:inline>
        </w:drawing>
      </w:r>
    </w:p>
    <w:p w14:paraId="1727823A" w14:textId="77777777" w:rsidR="00EA1CE9" w:rsidRDefault="00EA1CE9">
      <w:pPr>
        <w:spacing w:before="240" w:after="240"/>
        <w:jc w:val="center"/>
        <w:rPr>
          <w:rFonts w:ascii="Courier New" w:eastAsia="Courier New" w:hAnsi="Courier New" w:cs="Courier New"/>
          <w:color w:val="00FF00"/>
          <w:sz w:val="24"/>
          <w:szCs w:val="24"/>
        </w:rPr>
      </w:pPr>
    </w:p>
    <w:p w14:paraId="61BBA3CA" w14:textId="77777777" w:rsidR="00EA1CE9" w:rsidRDefault="00EA1CE9">
      <w:pPr>
        <w:spacing w:before="240" w:after="240"/>
        <w:jc w:val="center"/>
        <w:rPr>
          <w:rFonts w:ascii="Courier New" w:eastAsia="Courier New" w:hAnsi="Courier New" w:cs="Courier New"/>
          <w:color w:val="00FF00"/>
          <w:sz w:val="24"/>
          <w:szCs w:val="24"/>
        </w:rPr>
      </w:pPr>
    </w:p>
    <w:p w14:paraId="7687697A" w14:textId="77777777" w:rsidR="00EA1CE9" w:rsidRDefault="00EA1CE9">
      <w:pPr>
        <w:spacing w:before="240" w:after="240"/>
        <w:jc w:val="center"/>
        <w:rPr>
          <w:rFonts w:ascii="Courier New" w:eastAsia="Courier New" w:hAnsi="Courier New" w:cs="Courier New"/>
          <w:color w:val="00FF00"/>
          <w:sz w:val="24"/>
          <w:szCs w:val="24"/>
        </w:rPr>
      </w:pPr>
    </w:p>
    <w:p w14:paraId="43E65924" w14:textId="77777777" w:rsidR="00EA1CE9" w:rsidRDefault="00EA1CE9">
      <w:pPr>
        <w:spacing w:before="240" w:after="240"/>
        <w:jc w:val="center"/>
        <w:rPr>
          <w:rFonts w:ascii="Courier New" w:eastAsia="Courier New" w:hAnsi="Courier New" w:cs="Courier New"/>
          <w:color w:val="00FF00"/>
          <w:sz w:val="24"/>
          <w:szCs w:val="24"/>
        </w:rPr>
      </w:pPr>
    </w:p>
    <w:p w14:paraId="76F6A29A" w14:textId="77777777" w:rsidR="00EA1CE9" w:rsidRDefault="00EA1CE9">
      <w:pPr>
        <w:spacing w:before="240" w:after="240"/>
        <w:jc w:val="center"/>
        <w:rPr>
          <w:rFonts w:ascii="Courier New" w:eastAsia="Courier New" w:hAnsi="Courier New" w:cs="Courier New"/>
          <w:color w:val="00FF00"/>
          <w:sz w:val="24"/>
          <w:szCs w:val="24"/>
        </w:rPr>
      </w:pPr>
    </w:p>
    <w:p w14:paraId="6EC8D6B1"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 xml:space="preserve">You should return to the main settings page where you will have to enable Connect at Power On. This ensures that the changes we made will be applied when we power on the virtual machine. </w:t>
      </w:r>
    </w:p>
    <w:p w14:paraId="29E1421B"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5C903918" wp14:editId="23EB2DEE">
            <wp:extent cx="5943600" cy="18669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943600" cy="1866900"/>
                    </a:xfrm>
                    <a:prstGeom prst="rect">
                      <a:avLst/>
                    </a:prstGeom>
                    <a:ln/>
                  </pic:spPr>
                </pic:pic>
              </a:graphicData>
            </a:graphic>
          </wp:inline>
        </w:drawing>
      </w:r>
    </w:p>
    <w:p w14:paraId="41B1DEC0"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While still under </w:t>
      </w:r>
      <w:r>
        <w:rPr>
          <w:rFonts w:ascii="Courier New" w:eastAsia="Courier New" w:hAnsi="Courier New" w:cs="Courier New"/>
          <w:color w:val="00FF00"/>
          <w:sz w:val="24"/>
          <w:szCs w:val="24"/>
        </w:rPr>
        <w:t xml:space="preserve">the Edit Settings menu, navigate to the VM Options tab which is where you will find another tab for VM Boot options. Boot options are essentially settings you might want to configure concerning the </w:t>
      </w:r>
      <w:proofErr w:type="spellStart"/>
      <w:r>
        <w:rPr>
          <w:rFonts w:ascii="Courier New" w:eastAsia="Courier New" w:hAnsi="Courier New" w:cs="Courier New"/>
          <w:color w:val="00FF00"/>
          <w:sz w:val="24"/>
          <w:szCs w:val="24"/>
        </w:rPr>
        <w:t>start up</w:t>
      </w:r>
      <w:proofErr w:type="spellEnd"/>
      <w:r>
        <w:rPr>
          <w:rFonts w:ascii="Courier New" w:eastAsia="Courier New" w:hAnsi="Courier New" w:cs="Courier New"/>
          <w:color w:val="00FF00"/>
          <w:sz w:val="24"/>
          <w:szCs w:val="24"/>
        </w:rPr>
        <w:t xml:space="preserve"> process of your virtual machine.</w:t>
      </w:r>
    </w:p>
    <w:p w14:paraId="5FBB3687"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What we want to </w:t>
      </w:r>
      <w:r>
        <w:rPr>
          <w:rFonts w:ascii="Courier New" w:eastAsia="Courier New" w:hAnsi="Courier New" w:cs="Courier New"/>
          <w:color w:val="00FF00"/>
          <w:sz w:val="24"/>
          <w:szCs w:val="24"/>
        </w:rPr>
        <w:t xml:space="preserve">do is to delay the boot process by five thousand milliseconds which is equivalent to five seconds. You will find out why we want to do this, shortly. Now press OK to exit. </w:t>
      </w:r>
    </w:p>
    <w:p w14:paraId="2C27BD86"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104DBFA2" wp14:editId="11BD57DC">
            <wp:extent cx="3369555" cy="2824163"/>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3369555" cy="2824163"/>
                    </a:xfrm>
                    <a:prstGeom prst="rect">
                      <a:avLst/>
                    </a:prstGeom>
                    <a:ln/>
                  </pic:spPr>
                </pic:pic>
              </a:graphicData>
            </a:graphic>
          </wp:inline>
        </w:drawing>
      </w:r>
    </w:p>
    <w:p w14:paraId="0B9E876A" w14:textId="77777777" w:rsidR="00EA1CE9" w:rsidRDefault="00EA1CE9">
      <w:pPr>
        <w:spacing w:before="240" w:after="240"/>
        <w:rPr>
          <w:rFonts w:ascii="Courier New" w:eastAsia="Courier New" w:hAnsi="Courier New" w:cs="Courier New"/>
          <w:color w:val="00FF00"/>
          <w:sz w:val="24"/>
          <w:szCs w:val="24"/>
        </w:rPr>
      </w:pPr>
    </w:p>
    <w:p w14:paraId="5BBD96CB"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We are now ready to initiate the attack. You will want to do the following steps</w:t>
      </w:r>
      <w:r>
        <w:rPr>
          <w:rFonts w:ascii="Courier New" w:eastAsia="Courier New" w:hAnsi="Courier New" w:cs="Courier New"/>
          <w:color w:val="00FF00"/>
          <w:sz w:val="24"/>
          <w:szCs w:val="24"/>
        </w:rPr>
        <w:t xml:space="preserve"> quickly, because you will only have five seconds. </w:t>
      </w:r>
    </w:p>
    <w:p w14:paraId="134EC6CF"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Return to ISELAB and power on your Windows virtual machine and launch a Web Console as fast as you can. You will be sent over to the new tab where you need to press the ESC key. </w:t>
      </w:r>
    </w:p>
    <w:p w14:paraId="502DBD9A"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You might have to click s</w:t>
      </w:r>
      <w:r>
        <w:rPr>
          <w:rFonts w:ascii="Courier New" w:eastAsia="Courier New" w:hAnsi="Courier New" w:cs="Courier New"/>
          <w:color w:val="00FF00"/>
          <w:sz w:val="24"/>
          <w:szCs w:val="24"/>
        </w:rPr>
        <w:t xml:space="preserve">omewhere on the screen of your VM for it to start detecting the ESC key. </w:t>
      </w:r>
    </w:p>
    <w:p w14:paraId="05CFA4F3"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If you miss it, you will have to simply restart your computer and try again. </w:t>
      </w:r>
    </w:p>
    <w:p w14:paraId="09F7B641"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27E05AA1" wp14:editId="6501A5CE">
            <wp:extent cx="4233863" cy="173203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233863" cy="1732035"/>
                    </a:xfrm>
                    <a:prstGeom prst="rect">
                      <a:avLst/>
                    </a:prstGeom>
                    <a:ln/>
                  </pic:spPr>
                </pic:pic>
              </a:graphicData>
            </a:graphic>
          </wp:inline>
        </w:drawing>
      </w:r>
    </w:p>
    <w:p w14:paraId="7F178306"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Hit ESC when you see this screen:</w:t>
      </w:r>
    </w:p>
    <w:p w14:paraId="440A6BD9"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0B42CF71" wp14:editId="1D1CE257">
            <wp:extent cx="4142279" cy="2595563"/>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142279" cy="2595563"/>
                    </a:xfrm>
                    <a:prstGeom prst="rect">
                      <a:avLst/>
                    </a:prstGeom>
                    <a:ln/>
                  </pic:spPr>
                </pic:pic>
              </a:graphicData>
            </a:graphic>
          </wp:inline>
        </w:drawing>
      </w:r>
    </w:p>
    <w:p w14:paraId="5ED8489C" w14:textId="77777777" w:rsidR="00EA1CE9" w:rsidRDefault="00EA1CE9">
      <w:pPr>
        <w:spacing w:before="240" w:after="240"/>
        <w:rPr>
          <w:rFonts w:ascii="Courier New" w:eastAsia="Courier New" w:hAnsi="Courier New" w:cs="Courier New"/>
          <w:color w:val="00FF00"/>
          <w:sz w:val="24"/>
          <w:szCs w:val="24"/>
        </w:rPr>
      </w:pPr>
    </w:p>
    <w:p w14:paraId="2A666E47"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 xml:space="preserve">If you are </w:t>
      </w:r>
      <w:proofErr w:type="spellStart"/>
      <w:proofErr w:type="gramStart"/>
      <w:r>
        <w:rPr>
          <w:rFonts w:ascii="Courier New" w:eastAsia="Courier New" w:hAnsi="Courier New" w:cs="Courier New"/>
          <w:color w:val="00FF00"/>
          <w:sz w:val="24"/>
          <w:szCs w:val="24"/>
        </w:rPr>
        <w:t>successful.You</w:t>
      </w:r>
      <w:proofErr w:type="spellEnd"/>
      <w:proofErr w:type="gramEnd"/>
      <w:r>
        <w:rPr>
          <w:rFonts w:ascii="Courier New" w:eastAsia="Courier New" w:hAnsi="Courier New" w:cs="Courier New"/>
          <w:color w:val="00FF00"/>
          <w:sz w:val="24"/>
          <w:szCs w:val="24"/>
        </w:rPr>
        <w:t xml:space="preserve"> should find yourself looking at the Boot Menu. This menu displays a list of options you can boot from. We will select CD-ROM Drive. Use the arrow keys to move down and press enter. </w:t>
      </w:r>
    </w:p>
    <w:p w14:paraId="36A158F5"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7823F799" wp14:editId="16DE9A2D">
            <wp:extent cx="3205163" cy="203388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5776" t="12603" r="7840" b="9317"/>
                    <a:stretch>
                      <a:fillRect/>
                    </a:stretch>
                  </pic:blipFill>
                  <pic:spPr>
                    <a:xfrm>
                      <a:off x="0" y="0"/>
                      <a:ext cx="3205163" cy="2033885"/>
                    </a:xfrm>
                    <a:prstGeom prst="rect">
                      <a:avLst/>
                    </a:prstGeom>
                    <a:ln/>
                  </pic:spPr>
                </pic:pic>
              </a:graphicData>
            </a:graphic>
          </wp:inline>
        </w:drawing>
      </w:r>
    </w:p>
    <w:p w14:paraId="66DE8D90"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You will then find a familiar Kali boot menu. </w:t>
      </w:r>
      <w:r>
        <w:rPr>
          <w:rFonts w:ascii="Courier New" w:eastAsia="Courier New" w:hAnsi="Courier New" w:cs="Courier New"/>
          <w:color w:val="00FF00"/>
          <w:sz w:val="24"/>
          <w:szCs w:val="24"/>
        </w:rPr>
        <w:t xml:space="preserve">We only really care about the first option, which is regular Kali. </w:t>
      </w:r>
    </w:p>
    <w:p w14:paraId="02E9AFFF"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Press Enter on the Live (amd64) version. </w:t>
      </w:r>
    </w:p>
    <w:p w14:paraId="5A118594"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74CD71E8" wp14:editId="0897CF04">
            <wp:extent cx="3271838" cy="2537771"/>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3271838" cy="2537771"/>
                    </a:xfrm>
                    <a:prstGeom prst="rect">
                      <a:avLst/>
                    </a:prstGeom>
                    <a:ln/>
                  </pic:spPr>
                </pic:pic>
              </a:graphicData>
            </a:graphic>
          </wp:inline>
        </w:drawing>
      </w:r>
    </w:p>
    <w:p w14:paraId="6D3E6498" w14:textId="77777777" w:rsidR="00EA1CE9" w:rsidRDefault="00EA1CE9">
      <w:pPr>
        <w:spacing w:before="240" w:after="240"/>
        <w:rPr>
          <w:rFonts w:ascii="Courier New" w:eastAsia="Courier New" w:hAnsi="Courier New" w:cs="Courier New"/>
          <w:color w:val="00FF00"/>
          <w:sz w:val="24"/>
          <w:szCs w:val="24"/>
        </w:rPr>
      </w:pPr>
    </w:p>
    <w:p w14:paraId="0DA6064B" w14:textId="77777777" w:rsidR="00EA1CE9" w:rsidRDefault="00EA1CE9">
      <w:pPr>
        <w:spacing w:before="240" w:after="240"/>
        <w:rPr>
          <w:rFonts w:ascii="Courier New" w:eastAsia="Courier New" w:hAnsi="Courier New" w:cs="Courier New"/>
          <w:color w:val="00FF00"/>
          <w:sz w:val="24"/>
          <w:szCs w:val="24"/>
        </w:rPr>
      </w:pPr>
    </w:p>
    <w:p w14:paraId="354C3474" w14:textId="77777777" w:rsidR="00EA1CE9" w:rsidRDefault="00EA1CE9">
      <w:pPr>
        <w:spacing w:before="240" w:after="240"/>
        <w:rPr>
          <w:rFonts w:ascii="Courier New" w:eastAsia="Courier New" w:hAnsi="Courier New" w:cs="Courier New"/>
          <w:color w:val="00FF00"/>
          <w:sz w:val="24"/>
          <w:szCs w:val="24"/>
        </w:rPr>
      </w:pPr>
    </w:p>
    <w:p w14:paraId="47850B60" w14:textId="77777777" w:rsidR="00EA1CE9" w:rsidRDefault="00EA1CE9">
      <w:pPr>
        <w:spacing w:before="240" w:after="240"/>
        <w:rPr>
          <w:rFonts w:ascii="Courier New" w:eastAsia="Courier New" w:hAnsi="Courier New" w:cs="Courier New"/>
          <w:color w:val="00FF00"/>
          <w:sz w:val="24"/>
          <w:szCs w:val="24"/>
        </w:rPr>
      </w:pPr>
    </w:p>
    <w:p w14:paraId="5612356B"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 xml:space="preserve">You will now be looking at a Kali desktop. </w:t>
      </w:r>
      <w:proofErr w:type="gramStart"/>
      <w:r>
        <w:rPr>
          <w:rFonts w:ascii="Courier New" w:eastAsia="Courier New" w:hAnsi="Courier New" w:cs="Courier New"/>
          <w:color w:val="00FF00"/>
          <w:sz w:val="24"/>
          <w:szCs w:val="24"/>
        </w:rPr>
        <w:t>Similar to</w:t>
      </w:r>
      <w:proofErr w:type="gramEnd"/>
      <w:r>
        <w:rPr>
          <w:rFonts w:ascii="Courier New" w:eastAsia="Courier New" w:hAnsi="Courier New" w:cs="Courier New"/>
          <w:color w:val="00FF00"/>
          <w:sz w:val="24"/>
          <w:szCs w:val="24"/>
        </w:rPr>
        <w:t xml:space="preserve"> those you interacted with in the past. </w:t>
      </w:r>
      <w:proofErr w:type="spellStart"/>
      <w:r>
        <w:rPr>
          <w:rFonts w:ascii="Courier New" w:eastAsia="Courier New" w:hAnsi="Courier New" w:cs="Courier New"/>
          <w:color w:val="00FF00"/>
          <w:sz w:val="24"/>
          <w:szCs w:val="24"/>
        </w:rPr>
        <w:t>Nevermind</w:t>
      </w:r>
      <w:proofErr w:type="spellEnd"/>
      <w:r>
        <w:rPr>
          <w:rFonts w:ascii="Courier New" w:eastAsia="Courier New" w:hAnsi="Courier New" w:cs="Courier New"/>
          <w:color w:val="00FF00"/>
          <w:sz w:val="24"/>
          <w:szCs w:val="24"/>
        </w:rPr>
        <w:t xml:space="preserve"> the little warning in the corner. </w:t>
      </w:r>
    </w:p>
    <w:p w14:paraId="13983805" w14:textId="77777777" w:rsidR="00EA1CE9" w:rsidRDefault="009073BB">
      <w:pPr>
        <w:spacing w:before="240" w:after="240"/>
        <w:rPr>
          <w:rFonts w:ascii="Courier New" w:eastAsia="Courier New" w:hAnsi="Courier New" w:cs="Courier New"/>
          <w:color w:val="00FF00"/>
          <w:sz w:val="24"/>
          <w:szCs w:val="24"/>
        </w:rPr>
      </w:pPr>
      <w:proofErr w:type="gramStart"/>
      <w:r>
        <w:rPr>
          <w:rFonts w:ascii="Courier New" w:eastAsia="Courier New" w:hAnsi="Courier New" w:cs="Courier New"/>
          <w:color w:val="00FF00"/>
          <w:sz w:val="24"/>
          <w:szCs w:val="24"/>
        </w:rPr>
        <w:t>Op</w:t>
      </w:r>
      <w:r>
        <w:rPr>
          <w:rFonts w:ascii="Courier New" w:eastAsia="Courier New" w:hAnsi="Courier New" w:cs="Courier New"/>
          <w:color w:val="00FF00"/>
          <w:sz w:val="24"/>
          <w:szCs w:val="24"/>
        </w:rPr>
        <w:t>en up</w:t>
      </w:r>
      <w:proofErr w:type="gramEnd"/>
      <w:r>
        <w:rPr>
          <w:rFonts w:ascii="Courier New" w:eastAsia="Courier New" w:hAnsi="Courier New" w:cs="Courier New"/>
          <w:color w:val="00FF00"/>
          <w:sz w:val="24"/>
          <w:szCs w:val="24"/>
        </w:rPr>
        <w:t xml:space="preserve"> a terminal. </w:t>
      </w:r>
    </w:p>
    <w:p w14:paraId="51A9CBBE"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42ED7823" wp14:editId="2B26AC96">
            <wp:extent cx="3381303" cy="2514302"/>
            <wp:effectExtent l="0" t="0" r="0" b="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381303" cy="2514302"/>
                    </a:xfrm>
                    <a:prstGeom prst="rect">
                      <a:avLst/>
                    </a:prstGeom>
                    <a:ln/>
                  </pic:spPr>
                </pic:pic>
              </a:graphicData>
            </a:graphic>
          </wp:inline>
        </w:drawing>
      </w:r>
    </w:p>
    <w:p w14:paraId="79FA0D24"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Within the terminal we want to know what “block devices” are available on the </w:t>
      </w:r>
      <w:proofErr w:type="spellStart"/>
      <w:r>
        <w:rPr>
          <w:rFonts w:ascii="Courier New" w:eastAsia="Courier New" w:hAnsi="Courier New" w:cs="Courier New"/>
          <w:color w:val="00FF00"/>
          <w:sz w:val="24"/>
          <w:szCs w:val="24"/>
        </w:rPr>
        <w:t>linux</w:t>
      </w:r>
      <w:proofErr w:type="spellEnd"/>
      <w:r>
        <w:rPr>
          <w:rFonts w:ascii="Courier New" w:eastAsia="Courier New" w:hAnsi="Courier New" w:cs="Courier New"/>
          <w:color w:val="00FF00"/>
          <w:sz w:val="24"/>
          <w:szCs w:val="24"/>
        </w:rPr>
        <w:t xml:space="preserve"> system. We find this by using the </w:t>
      </w:r>
      <w:proofErr w:type="spellStart"/>
      <w:r>
        <w:rPr>
          <w:rFonts w:ascii="Courier New" w:eastAsia="Courier New" w:hAnsi="Courier New" w:cs="Courier New"/>
          <w:color w:val="00FF00"/>
          <w:sz w:val="24"/>
          <w:szCs w:val="24"/>
        </w:rPr>
        <w:t>lsblk</w:t>
      </w:r>
      <w:proofErr w:type="spellEnd"/>
      <w:r>
        <w:rPr>
          <w:rFonts w:ascii="Courier New" w:eastAsia="Courier New" w:hAnsi="Courier New" w:cs="Courier New"/>
          <w:color w:val="00FF00"/>
          <w:sz w:val="24"/>
          <w:szCs w:val="24"/>
        </w:rPr>
        <w:t xml:space="preserve"> command. Block device examples include RAM-disks or CD-ROM drives. The </w:t>
      </w:r>
      <w:proofErr w:type="spellStart"/>
      <w:r>
        <w:rPr>
          <w:rFonts w:ascii="Courier New" w:eastAsia="Courier New" w:hAnsi="Courier New" w:cs="Courier New"/>
          <w:color w:val="00FF00"/>
          <w:sz w:val="24"/>
          <w:szCs w:val="24"/>
        </w:rPr>
        <w:t>sda</w:t>
      </w:r>
      <w:proofErr w:type="spellEnd"/>
      <w:r>
        <w:rPr>
          <w:rFonts w:ascii="Courier New" w:eastAsia="Courier New" w:hAnsi="Courier New" w:cs="Courier New"/>
          <w:color w:val="00FF00"/>
          <w:sz w:val="24"/>
          <w:szCs w:val="24"/>
        </w:rPr>
        <w:t xml:space="preserve"> block would be the underlying Window</w:t>
      </w:r>
      <w:r>
        <w:rPr>
          <w:rFonts w:ascii="Courier New" w:eastAsia="Courier New" w:hAnsi="Courier New" w:cs="Courier New"/>
          <w:color w:val="00FF00"/>
          <w:sz w:val="24"/>
          <w:szCs w:val="24"/>
        </w:rPr>
        <w:t>s machine.</w:t>
      </w:r>
    </w:p>
    <w:p w14:paraId="08D7051C"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05B7B01E" wp14:editId="72EC1628">
            <wp:extent cx="5029095" cy="192620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029095" cy="1926208"/>
                    </a:xfrm>
                    <a:prstGeom prst="rect">
                      <a:avLst/>
                    </a:prstGeom>
                    <a:ln/>
                  </pic:spPr>
                </pic:pic>
              </a:graphicData>
            </a:graphic>
          </wp:inline>
        </w:drawing>
      </w:r>
    </w:p>
    <w:p w14:paraId="3BEBAD5B" w14:textId="77777777" w:rsidR="00EA1CE9" w:rsidRDefault="00EA1CE9">
      <w:pPr>
        <w:spacing w:before="240" w:after="240"/>
        <w:jc w:val="center"/>
        <w:rPr>
          <w:rFonts w:ascii="Courier New" w:eastAsia="Courier New" w:hAnsi="Courier New" w:cs="Courier New"/>
          <w:color w:val="00FF00"/>
          <w:sz w:val="24"/>
          <w:szCs w:val="24"/>
        </w:rPr>
      </w:pPr>
    </w:p>
    <w:p w14:paraId="5B666003" w14:textId="77777777" w:rsidR="00EA1CE9" w:rsidRDefault="00EA1CE9">
      <w:pPr>
        <w:spacing w:before="240" w:after="240"/>
        <w:jc w:val="center"/>
        <w:rPr>
          <w:rFonts w:ascii="Courier New" w:eastAsia="Courier New" w:hAnsi="Courier New" w:cs="Courier New"/>
          <w:color w:val="00FF00"/>
          <w:sz w:val="24"/>
          <w:szCs w:val="24"/>
        </w:rPr>
      </w:pPr>
    </w:p>
    <w:p w14:paraId="017E38C6" w14:textId="77777777" w:rsidR="00EA1CE9" w:rsidRDefault="00EA1CE9">
      <w:pPr>
        <w:spacing w:before="240" w:after="240"/>
        <w:jc w:val="center"/>
        <w:rPr>
          <w:rFonts w:ascii="Courier New" w:eastAsia="Courier New" w:hAnsi="Courier New" w:cs="Courier New"/>
          <w:color w:val="00FF00"/>
          <w:sz w:val="24"/>
          <w:szCs w:val="24"/>
        </w:rPr>
      </w:pPr>
    </w:p>
    <w:p w14:paraId="6254A3B3" w14:textId="77777777" w:rsidR="00EA1CE9" w:rsidRDefault="00EA1CE9">
      <w:pPr>
        <w:spacing w:before="240" w:after="240"/>
        <w:jc w:val="center"/>
        <w:rPr>
          <w:rFonts w:ascii="Courier New" w:eastAsia="Courier New" w:hAnsi="Courier New" w:cs="Courier New"/>
          <w:color w:val="00FF00"/>
          <w:sz w:val="24"/>
          <w:szCs w:val="24"/>
        </w:rPr>
      </w:pPr>
    </w:p>
    <w:p w14:paraId="6418E477"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 xml:space="preserve">To be more specific, we want to access the sda2 partition. In order to interact with it, we </w:t>
      </w:r>
      <w:proofErr w:type="gramStart"/>
      <w:r>
        <w:rPr>
          <w:rFonts w:ascii="Courier New" w:eastAsia="Courier New" w:hAnsi="Courier New" w:cs="Courier New"/>
          <w:color w:val="00FF00"/>
          <w:sz w:val="24"/>
          <w:szCs w:val="24"/>
        </w:rPr>
        <w:t>have to</w:t>
      </w:r>
      <w:proofErr w:type="gramEnd"/>
      <w:r>
        <w:rPr>
          <w:rFonts w:ascii="Courier New" w:eastAsia="Courier New" w:hAnsi="Courier New" w:cs="Courier New"/>
          <w:color w:val="00FF00"/>
          <w:sz w:val="24"/>
          <w:szCs w:val="24"/>
        </w:rPr>
        <w:t xml:space="preserve"> mount the sda2 partition.</w:t>
      </w:r>
    </w:p>
    <w:p w14:paraId="2A0197C0"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With the command: mount /dev/sda2 /</w:t>
      </w:r>
      <w:proofErr w:type="spellStart"/>
      <w:r>
        <w:rPr>
          <w:rFonts w:ascii="Courier New" w:eastAsia="Courier New" w:hAnsi="Courier New" w:cs="Courier New"/>
          <w:color w:val="00FF00"/>
          <w:sz w:val="24"/>
          <w:szCs w:val="24"/>
        </w:rPr>
        <w:t>mnt</w:t>
      </w:r>
      <w:proofErr w:type="spellEnd"/>
    </w:p>
    <w:p w14:paraId="1A277785"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661B03A0" wp14:editId="3566FE26">
            <wp:extent cx="5911556" cy="3058716"/>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11556" cy="3058716"/>
                    </a:xfrm>
                    <a:prstGeom prst="rect">
                      <a:avLst/>
                    </a:prstGeom>
                    <a:ln/>
                  </pic:spPr>
                </pic:pic>
              </a:graphicData>
            </a:graphic>
          </wp:inline>
        </w:drawing>
      </w:r>
    </w:p>
    <w:p w14:paraId="7720E9D4"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After the previous step we are essentially able to roam around the Windo</w:t>
      </w:r>
      <w:r>
        <w:rPr>
          <w:rFonts w:ascii="Courier New" w:eastAsia="Courier New" w:hAnsi="Courier New" w:cs="Courier New"/>
          <w:color w:val="00FF00"/>
          <w:sz w:val="24"/>
          <w:szCs w:val="24"/>
        </w:rPr>
        <w:t>ws environment. What we will be searching for is the Windows SAM file. The Windows Security Account Manager is a file in many versions of the Windows OS that stores user passwords.</w:t>
      </w:r>
    </w:p>
    <w:p w14:paraId="44B752EA"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Let’s navigate to the location of this file.</w:t>
      </w:r>
    </w:p>
    <w:p w14:paraId="47F4C03C"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4B30B64B" wp14:editId="26CE47D2">
            <wp:extent cx="5943600" cy="10922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1092200"/>
                    </a:xfrm>
                    <a:prstGeom prst="rect">
                      <a:avLst/>
                    </a:prstGeom>
                    <a:ln/>
                  </pic:spPr>
                </pic:pic>
              </a:graphicData>
            </a:graphic>
          </wp:inline>
        </w:drawing>
      </w:r>
    </w:p>
    <w:p w14:paraId="137FA6D9" w14:textId="77777777" w:rsidR="00EA1CE9" w:rsidRDefault="00EA1CE9">
      <w:pPr>
        <w:spacing w:before="240" w:after="240"/>
        <w:jc w:val="center"/>
        <w:rPr>
          <w:rFonts w:ascii="Courier New" w:eastAsia="Courier New" w:hAnsi="Courier New" w:cs="Courier New"/>
          <w:color w:val="00FF00"/>
          <w:sz w:val="24"/>
          <w:szCs w:val="24"/>
        </w:rPr>
      </w:pPr>
    </w:p>
    <w:p w14:paraId="23309FA3" w14:textId="77777777" w:rsidR="00EA1CE9" w:rsidRDefault="00EA1CE9">
      <w:pPr>
        <w:spacing w:before="240" w:after="240"/>
        <w:jc w:val="center"/>
        <w:rPr>
          <w:rFonts w:ascii="Courier New" w:eastAsia="Courier New" w:hAnsi="Courier New" w:cs="Courier New"/>
          <w:color w:val="00FF00"/>
          <w:sz w:val="24"/>
          <w:szCs w:val="24"/>
        </w:rPr>
      </w:pPr>
    </w:p>
    <w:p w14:paraId="1B68EAA9" w14:textId="77777777" w:rsidR="00EA1CE9" w:rsidRDefault="00EA1CE9">
      <w:pPr>
        <w:spacing w:before="240" w:after="240"/>
        <w:jc w:val="center"/>
        <w:rPr>
          <w:rFonts w:ascii="Courier New" w:eastAsia="Courier New" w:hAnsi="Courier New" w:cs="Courier New"/>
          <w:color w:val="00FF00"/>
          <w:sz w:val="24"/>
          <w:szCs w:val="24"/>
        </w:rPr>
      </w:pPr>
    </w:p>
    <w:p w14:paraId="22FF22F3" w14:textId="77777777" w:rsidR="00EA1CE9" w:rsidRDefault="00EA1CE9">
      <w:pPr>
        <w:spacing w:before="240" w:after="240"/>
        <w:jc w:val="center"/>
        <w:rPr>
          <w:rFonts w:ascii="Courier New" w:eastAsia="Courier New" w:hAnsi="Courier New" w:cs="Courier New"/>
          <w:color w:val="00FF00"/>
          <w:sz w:val="24"/>
          <w:szCs w:val="24"/>
        </w:rPr>
      </w:pPr>
    </w:p>
    <w:p w14:paraId="30EC77AE"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 xml:space="preserve">Once we are there, we </w:t>
      </w:r>
      <w:proofErr w:type="gramStart"/>
      <w:r>
        <w:rPr>
          <w:rFonts w:ascii="Courier New" w:eastAsia="Courier New" w:hAnsi="Courier New" w:cs="Courier New"/>
          <w:color w:val="00FF00"/>
          <w:sz w:val="24"/>
          <w:szCs w:val="24"/>
        </w:rPr>
        <w:t>are able to</w:t>
      </w:r>
      <w:proofErr w:type="gramEnd"/>
      <w:r>
        <w:rPr>
          <w:rFonts w:ascii="Courier New" w:eastAsia="Courier New" w:hAnsi="Courier New" w:cs="Courier New"/>
          <w:color w:val="00FF00"/>
          <w:sz w:val="24"/>
          <w:szCs w:val="24"/>
        </w:rPr>
        <w:t xml:space="preserve"> start deleting or changing passwords. In order to see what </w:t>
      </w:r>
      <w:proofErr w:type="gramStart"/>
      <w:r>
        <w:rPr>
          <w:rFonts w:ascii="Courier New" w:eastAsia="Courier New" w:hAnsi="Courier New" w:cs="Courier New"/>
          <w:color w:val="00FF00"/>
          <w:sz w:val="24"/>
          <w:szCs w:val="24"/>
        </w:rPr>
        <w:t>accounts</w:t>
      </w:r>
      <w:proofErr w:type="gramEnd"/>
      <w:r>
        <w:rPr>
          <w:rFonts w:ascii="Courier New" w:eastAsia="Courier New" w:hAnsi="Courier New" w:cs="Courier New"/>
          <w:color w:val="00FF00"/>
          <w:sz w:val="24"/>
          <w:szCs w:val="24"/>
        </w:rPr>
        <w:t xml:space="preserve"> exist we use the command:</w:t>
      </w:r>
    </w:p>
    <w:p w14:paraId="7AB818E9" w14:textId="77777777" w:rsidR="00EA1CE9" w:rsidRDefault="009073BB">
      <w:pPr>
        <w:spacing w:before="240" w:after="240"/>
        <w:rPr>
          <w:rFonts w:ascii="Courier New" w:eastAsia="Courier New" w:hAnsi="Courier New" w:cs="Courier New"/>
          <w:color w:val="00FF00"/>
          <w:sz w:val="24"/>
          <w:szCs w:val="24"/>
        </w:rPr>
      </w:pPr>
      <w:proofErr w:type="spellStart"/>
      <w:r>
        <w:rPr>
          <w:rFonts w:ascii="Courier New" w:eastAsia="Courier New" w:hAnsi="Courier New" w:cs="Courier New"/>
          <w:color w:val="00FF00"/>
          <w:sz w:val="24"/>
          <w:szCs w:val="24"/>
        </w:rPr>
        <w:t>chntpw</w:t>
      </w:r>
      <w:proofErr w:type="spellEnd"/>
      <w:r>
        <w:rPr>
          <w:rFonts w:ascii="Courier New" w:eastAsia="Courier New" w:hAnsi="Courier New" w:cs="Courier New"/>
          <w:color w:val="00FF00"/>
          <w:sz w:val="24"/>
          <w:szCs w:val="24"/>
        </w:rPr>
        <w:t xml:space="preserve"> -l SAM</w:t>
      </w:r>
    </w:p>
    <w:p w14:paraId="03A0A686"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There are only three accounts associated with my Windows VM, yours will look different. </w:t>
      </w:r>
    </w:p>
    <w:p w14:paraId="45210A2B"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52A5FE55" wp14:editId="451AE1D0">
            <wp:extent cx="5262563" cy="1813223"/>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262563" cy="1813223"/>
                    </a:xfrm>
                    <a:prstGeom prst="rect">
                      <a:avLst/>
                    </a:prstGeom>
                    <a:ln/>
                  </pic:spPr>
                </pic:pic>
              </a:graphicData>
            </a:graphic>
          </wp:inline>
        </w:drawing>
      </w:r>
    </w:p>
    <w:p w14:paraId="1F8FE2E6"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Now that you know what accounts exist you can add accounts, modify privileges, delete passwords etc. but for our activity lets remove Johnny’s password. </w:t>
      </w:r>
    </w:p>
    <w:p w14:paraId="6E004BC6"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In your case this account will have a different name. But it's the same idea. Initiate the process wit</w:t>
      </w:r>
      <w:r>
        <w:rPr>
          <w:rFonts w:ascii="Courier New" w:eastAsia="Courier New" w:hAnsi="Courier New" w:cs="Courier New"/>
          <w:color w:val="00FF00"/>
          <w:sz w:val="24"/>
          <w:szCs w:val="24"/>
        </w:rPr>
        <w:t>h the following:</w:t>
      </w:r>
    </w:p>
    <w:p w14:paraId="1C67C9F1"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3355C7B9" wp14:editId="7CDBD1E7">
            <wp:extent cx="5943600" cy="240030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43600" cy="2400300"/>
                    </a:xfrm>
                    <a:prstGeom prst="rect">
                      <a:avLst/>
                    </a:prstGeom>
                    <a:ln/>
                  </pic:spPr>
                </pic:pic>
              </a:graphicData>
            </a:graphic>
          </wp:inline>
        </w:drawing>
      </w:r>
    </w:p>
    <w:p w14:paraId="54BAE250" w14:textId="77777777" w:rsidR="00EA1CE9" w:rsidRDefault="00EA1CE9">
      <w:pPr>
        <w:spacing w:before="240" w:after="240"/>
        <w:rPr>
          <w:rFonts w:ascii="Courier New" w:eastAsia="Courier New" w:hAnsi="Courier New" w:cs="Courier New"/>
          <w:color w:val="00FF00"/>
          <w:sz w:val="24"/>
          <w:szCs w:val="24"/>
        </w:rPr>
      </w:pPr>
    </w:p>
    <w:p w14:paraId="20890702" w14:textId="77777777" w:rsidR="00EA1CE9" w:rsidRDefault="00EA1CE9">
      <w:pPr>
        <w:spacing w:before="240" w:after="240"/>
        <w:rPr>
          <w:rFonts w:ascii="Courier New" w:eastAsia="Courier New" w:hAnsi="Courier New" w:cs="Courier New"/>
          <w:color w:val="00FF00"/>
          <w:sz w:val="24"/>
          <w:szCs w:val="24"/>
        </w:rPr>
      </w:pPr>
    </w:p>
    <w:p w14:paraId="43DE9970"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A list of options will pop-up, you will select the first one by typing the number “1” and pressing Enter. You should notice a Password Cleared message.</w:t>
      </w:r>
    </w:p>
    <w:p w14:paraId="4DB142FD"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181098FC" wp14:editId="4FC9BE02">
            <wp:extent cx="4329113" cy="1248782"/>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329113" cy="1248782"/>
                    </a:xfrm>
                    <a:prstGeom prst="rect">
                      <a:avLst/>
                    </a:prstGeom>
                    <a:ln/>
                  </pic:spPr>
                </pic:pic>
              </a:graphicData>
            </a:graphic>
          </wp:inline>
        </w:drawing>
      </w:r>
    </w:p>
    <w:p w14:paraId="2463D3EE"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You will then type the letter “q” to </w:t>
      </w:r>
      <w:proofErr w:type="gramStart"/>
      <w:r>
        <w:rPr>
          <w:rFonts w:ascii="Courier New" w:eastAsia="Courier New" w:hAnsi="Courier New" w:cs="Courier New"/>
          <w:color w:val="00FF00"/>
          <w:sz w:val="24"/>
          <w:szCs w:val="24"/>
        </w:rPr>
        <w:t>quit</w:t>
      </w:r>
      <w:proofErr w:type="gramEnd"/>
      <w:r>
        <w:rPr>
          <w:rFonts w:ascii="Courier New" w:eastAsia="Courier New" w:hAnsi="Courier New" w:cs="Courier New"/>
          <w:color w:val="00FF00"/>
          <w:sz w:val="24"/>
          <w:szCs w:val="24"/>
        </w:rPr>
        <w:t xml:space="preserve"> and press Enter. As shown below... </w:t>
      </w:r>
    </w:p>
    <w:p w14:paraId="24C61A25"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If </w:t>
      </w:r>
      <w:r>
        <w:rPr>
          <w:rFonts w:ascii="Courier New" w:eastAsia="Courier New" w:hAnsi="Courier New" w:cs="Courier New"/>
          <w:color w:val="00FF00"/>
          <w:sz w:val="24"/>
          <w:szCs w:val="24"/>
        </w:rPr>
        <w:t xml:space="preserve">asked about writing hive files simply type in “y” for yes and press Enter. </w:t>
      </w:r>
    </w:p>
    <w:p w14:paraId="5EE5B842"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098B30FD" wp14:editId="3BE320B8">
            <wp:extent cx="4379887" cy="2056581"/>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4379887" cy="2056581"/>
                    </a:xfrm>
                    <a:prstGeom prst="rect">
                      <a:avLst/>
                    </a:prstGeom>
                    <a:ln/>
                  </pic:spPr>
                </pic:pic>
              </a:graphicData>
            </a:graphic>
          </wp:inline>
        </w:drawing>
      </w:r>
    </w:p>
    <w:p w14:paraId="2DDAAC5F"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What we just did was remove the password for Johnny’s account without logging in as an Administrator or any other user on that computer. Which is dangerous in the real world. </w:t>
      </w:r>
    </w:p>
    <w:p w14:paraId="39137DAC"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Yo</w:t>
      </w:r>
      <w:r>
        <w:rPr>
          <w:rFonts w:ascii="Courier New" w:eastAsia="Courier New" w:hAnsi="Courier New" w:cs="Courier New"/>
          <w:color w:val="00FF00"/>
          <w:sz w:val="24"/>
          <w:szCs w:val="24"/>
        </w:rPr>
        <w:t xml:space="preserve">u should now be able to power on this virtual machine and be automatically logged on as Johnny because his account is now password-less. </w:t>
      </w:r>
    </w:p>
    <w:p w14:paraId="3BC8FC10" w14:textId="77777777" w:rsidR="00EA1CE9" w:rsidRDefault="00EA1CE9">
      <w:pPr>
        <w:spacing w:before="240" w:after="240"/>
        <w:rPr>
          <w:rFonts w:ascii="Courier New" w:eastAsia="Courier New" w:hAnsi="Courier New" w:cs="Courier New"/>
          <w:color w:val="00FF00"/>
          <w:sz w:val="24"/>
          <w:szCs w:val="24"/>
        </w:rPr>
      </w:pPr>
    </w:p>
    <w:p w14:paraId="287ABDB7" w14:textId="77777777" w:rsidR="00EA1CE9" w:rsidRDefault="00EA1CE9">
      <w:pPr>
        <w:spacing w:before="240" w:after="240"/>
        <w:rPr>
          <w:rFonts w:ascii="Courier New" w:eastAsia="Courier New" w:hAnsi="Courier New" w:cs="Courier New"/>
          <w:color w:val="00FF00"/>
          <w:sz w:val="24"/>
          <w:szCs w:val="24"/>
        </w:rPr>
      </w:pPr>
    </w:p>
    <w:p w14:paraId="07CCEF66" w14:textId="77777777" w:rsidR="00EA1CE9" w:rsidRDefault="00EA1CE9">
      <w:pPr>
        <w:spacing w:before="240" w:after="240"/>
        <w:rPr>
          <w:rFonts w:ascii="Courier New" w:eastAsia="Courier New" w:hAnsi="Courier New" w:cs="Courier New"/>
          <w:color w:val="00FF00"/>
          <w:sz w:val="24"/>
          <w:szCs w:val="24"/>
        </w:rPr>
      </w:pPr>
    </w:p>
    <w:p w14:paraId="5C08CE55"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We can also prove this by running a previous command and taking note of the change. Notice anything different?</w:t>
      </w:r>
    </w:p>
    <w:p w14:paraId="58E06825"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136AFF46" wp14:editId="0ACFDE66">
            <wp:extent cx="5319713" cy="2225072"/>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319713" cy="2225072"/>
                    </a:xfrm>
                    <a:prstGeom prst="rect">
                      <a:avLst/>
                    </a:prstGeom>
                    <a:ln/>
                  </pic:spPr>
                </pic:pic>
              </a:graphicData>
            </a:graphic>
          </wp:inline>
        </w:drawing>
      </w:r>
    </w:p>
    <w:p w14:paraId="34084868"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Di</w:t>
      </w:r>
      <w:r>
        <w:rPr>
          <w:rFonts w:ascii="Courier New" w:eastAsia="Courier New" w:hAnsi="Courier New" w:cs="Courier New"/>
          <w:color w:val="00FF00"/>
          <w:sz w:val="24"/>
          <w:szCs w:val="24"/>
        </w:rPr>
        <w:t xml:space="preserve">smount from the Windows system </w:t>
      </w:r>
    </w:p>
    <w:p w14:paraId="3CCE8603"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6393AAD8" wp14:editId="330E1EB9">
            <wp:extent cx="5362575" cy="1310439"/>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362575" cy="1310439"/>
                    </a:xfrm>
                    <a:prstGeom prst="rect">
                      <a:avLst/>
                    </a:prstGeom>
                    <a:ln/>
                  </pic:spPr>
                </pic:pic>
              </a:graphicData>
            </a:graphic>
          </wp:inline>
        </w:drawing>
      </w:r>
    </w:p>
    <w:p w14:paraId="59F7FED3"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Now restart your virtual machine and see the change in action!</w:t>
      </w:r>
    </w:p>
    <w:p w14:paraId="19F7C769"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Don’t worry about pressing ESC this time. Just wait five seconds without pressing any key for it to boot normally. </w:t>
      </w:r>
    </w:p>
    <w:p w14:paraId="51A9CA0E"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DONE.</w:t>
      </w:r>
    </w:p>
    <w:p w14:paraId="79B95CCA" w14:textId="77777777" w:rsidR="00EA1CE9" w:rsidRDefault="00EA1CE9">
      <w:pPr>
        <w:spacing w:before="240" w:after="240"/>
        <w:rPr>
          <w:rFonts w:ascii="Courier New" w:eastAsia="Courier New" w:hAnsi="Courier New" w:cs="Courier New"/>
          <w:color w:val="00FF00"/>
          <w:sz w:val="24"/>
          <w:szCs w:val="24"/>
        </w:rPr>
      </w:pPr>
    </w:p>
    <w:p w14:paraId="5729AC30" w14:textId="77777777" w:rsidR="00EA1CE9" w:rsidRDefault="00EA1CE9">
      <w:pPr>
        <w:spacing w:before="240" w:after="240"/>
        <w:rPr>
          <w:rFonts w:ascii="Courier New" w:eastAsia="Courier New" w:hAnsi="Courier New" w:cs="Courier New"/>
          <w:color w:val="00FF00"/>
          <w:sz w:val="24"/>
          <w:szCs w:val="24"/>
        </w:rPr>
      </w:pPr>
    </w:p>
    <w:p w14:paraId="74BFA28C" w14:textId="77777777" w:rsidR="00EA1CE9" w:rsidRDefault="00EA1CE9">
      <w:pPr>
        <w:spacing w:before="240" w:after="240"/>
        <w:rPr>
          <w:rFonts w:ascii="Courier New" w:eastAsia="Courier New" w:hAnsi="Courier New" w:cs="Courier New"/>
          <w:color w:val="00FF00"/>
          <w:sz w:val="24"/>
          <w:szCs w:val="24"/>
        </w:rPr>
      </w:pPr>
    </w:p>
    <w:p w14:paraId="76CBD163" w14:textId="77777777" w:rsidR="00EA1CE9" w:rsidRDefault="00EA1CE9">
      <w:pPr>
        <w:spacing w:before="240" w:after="240"/>
        <w:rPr>
          <w:rFonts w:ascii="Courier New" w:eastAsia="Courier New" w:hAnsi="Courier New" w:cs="Courier New"/>
          <w:color w:val="00FF00"/>
          <w:sz w:val="24"/>
          <w:szCs w:val="24"/>
        </w:rPr>
      </w:pPr>
    </w:p>
    <w:p w14:paraId="042CBEFA" w14:textId="77777777" w:rsidR="00EA1CE9" w:rsidRDefault="00EA1CE9">
      <w:pPr>
        <w:spacing w:before="240" w:after="240"/>
        <w:rPr>
          <w:rFonts w:ascii="Courier New" w:eastAsia="Courier New" w:hAnsi="Courier New" w:cs="Courier New"/>
          <w:color w:val="00FF00"/>
          <w:sz w:val="24"/>
          <w:szCs w:val="24"/>
        </w:rPr>
      </w:pPr>
    </w:p>
    <w:p w14:paraId="43A7219C" w14:textId="77777777" w:rsidR="00EA1CE9" w:rsidRDefault="00EA1CE9">
      <w:pPr>
        <w:spacing w:before="240" w:after="240"/>
        <w:rPr>
          <w:rFonts w:ascii="Courier New" w:eastAsia="Courier New" w:hAnsi="Courier New" w:cs="Courier New"/>
          <w:color w:val="00FF00"/>
          <w:sz w:val="24"/>
          <w:szCs w:val="24"/>
        </w:rPr>
      </w:pPr>
    </w:p>
    <w:p w14:paraId="7DC13EA0" w14:textId="77777777" w:rsidR="00EA1CE9" w:rsidRDefault="009073BB">
      <w:pPr>
        <w:spacing w:before="240" w:after="240"/>
        <w:rPr>
          <w:rFonts w:ascii="Courier New" w:eastAsia="Courier New" w:hAnsi="Courier New" w:cs="Courier New"/>
          <w:b/>
          <w:color w:val="00FF00"/>
          <w:sz w:val="28"/>
          <w:szCs w:val="28"/>
        </w:rPr>
      </w:pPr>
      <w:r>
        <w:rPr>
          <w:rFonts w:ascii="Courier New" w:eastAsia="Courier New" w:hAnsi="Courier New" w:cs="Courier New"/>
          <w:b/>
          <w:color w:val="00FF00"/>
          <w:sz w:val="28"/>
          <w:szCs w:val="28"/>
        </w:rPr>
        <w:lastRenderedPageBreak/>
        <w:t>Defense Phase</w:t>
      </w:r>
    </w:p>
    <w:p w14:paraId="798C81F9"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In order to protect your computer from this type of attack, we need to lock down the BIOS/boot menu with an administrative password. </w:t>
      </w:r>
    </w:p>
    <w:p w14:paraId="1E63256B"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Computer manufacturers have their own reasons for not making this a default setting, which is why this </w:t>
      </w:r>
      <w:proofErr w:type="gramStart"/>
      <w:r>
        <w:rPr>
          <w:rFonts w:ascii="Courier New" w:eastAsia="Courier New" w:hAnsi="Courier New" w:cs="Courier New"/>
          <w:color w:val="00FF00"/>
          <w:sz w:val="24"/>
          <w:szCs w:val="24"/>
        </w:rPr>
        <w:t>has to</w:t>
      </w:r>
      <w:proofErr w:type="gramEnd"/>
      <w:r>
        <w:rPr>
          <w:rFonts w:ascii="Courier New" w:eastAsia="Courier New" w:hAnsi="Courier New" w:cs="Courier New"/>
          <w:color w:val="00FF00"/>
          <w:sz w:val="24"/>
          <w:szCs w:val="24"/>
        </w:rPr>
        <w:t xml:space="preserve"> be changed m</w:t>
      </w:r>
      <w:r>
        <w:rPr>
          <w:rFonts w:ascii="Courier New" w:eastAsia="Courier New" w:hAnsi="Courier New" w:cs="Courier New"/>
          <w:color w:val="00FF00"/>
          <w:sz w:val="24"/>
          <w:szCs w:val="24"/>
        </w:rPr>
        <w:t xml:space="preserve">anually on your machine. </w:t>
      </w:r>
    </w:p>
    <w:p w14:paraId="5C9F4C5E"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To protect your computer from a live image </w:t>
      </w:r>
      <w:proofErr w:type="gramStart"/>
      <w:r>
        <w:rPr>
          <w:rFonts w:ascii="Courier New" w:eastAsia="Courier New" w:hAnsi="Courier New" w:cs="Courier New"/>
          <w:color w:val="00FF00"/>
          <w:sz w:val="24"/>
          <w:szCs w:val="24"/>
        </w:rPr>
        <w:t>attack</w:t>
      </w:r>
      <w:proofErr w:type="gramEnd"/>
      <w:r>
        <w:rPr>
          <w:rFonts w:ascii="Courier New" w:eastAsia="Courier New" w:hAnsi="Courier New" w:cs="Courier New"/>
          <w:color w:val="00FF00"/>
          <w:sz w:val="24"/>
          <w:szCs w:val="24"/>
        </w:rPr>
        <w:t xml:space="preserve"> follow these instructions. </w:t>
      </w:r>
    </w:p>
    <w:p w14:paraId="66418B76"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Return to this screen in your Windows virtual machine, which can be done by restarting your VM. The five second boot delay should still be in place. Pre</w:t>
      </w:r>
      <w:r>
        <w:rPr>
          <w:rFonts w:ascii="Courier New" w:eastAsia="Courier New" w:hAnsi="Courier New" w:cs="Courier New"/>
          <w:color w:val="00FF00"/>
          <w:sz w:val="24"/>
          <w:szCs w:val="24"/>
        </w:rPr>
        <w:t xml:space="preserve">ss the F2 key to enter setup. </w:t>
      </w:r>
    </w:p>
    <w:p w14:paraId="7B901B7C"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3FBD7B85" wp14:editId="63386EC3">
            <wp:extent cx="5943600" cy="3428157"/>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t="7951"/>
                    <a:stretch>
                      <a:fillRect/>
                    </a:stretch>
                  </pic:blipFill>
                  <pic:spPr>
                    <a:xfrm>
                      <a:off x="0" y="0"/>
                      <a:ext cx="5943600" cy="3428157"/>
                    </a:xfrm>
                    <a:prstGeom prst="rect">
                      <a:avLst/>
                    </a:prstGeom>
                    <a:ln/>
                  </pic:spPr>
                </pic:pic>
              </a:graphicData>
            </a:graphic>
          </wp:inline>
        </w:drawing>
      </w:r>
    </w:p>
    <w:p w14:paraId="627B5A48" w14:textId="77777777" w:rsidR="00EA1CE9" w:rsidRDefault="00EA1CE9">
      <w:pPr>
        <w:spacing w:before="240" w:after="240"/>
        <w:rPr>
          <w:rFonts w:ascii="Courier New" w:eastAsia="Courier New" w:hAnsi="Courier New" w:cs="Courier New"/>
          <w:color w:val="00FF00"/>
          <w:sz w:val="24"/>
          <w:szCs w:val="24"/>
        </w:rPr>
      </w:pPr>
    </w:p>
    <w:p w14:paraId="31436E46" w14:textId="77777777" w:rsidR="00EA1CE9" w:rsidRDefault="00EA1CE9">
      <w:pPr>
        <w:spacing w:before="240" w:after="240"/>
        <w:rPr>
          <w:rFonts w:ascii="Courier New" w:eastAsia="Courier New" w:hAnsi="Courier New" w:cs="Courier New"/>
          <w:color w:val="00FF00"/>
          <w:sz w:val="24"/>
          <w:szCs w:val="24"/>
        </w:rPr>
      </w:pPr>
    </w:p>
    <w:p w14:paraId="02EA3F69" w14:textId="77777777" w:rsidR="00EA1CE9" w:rsidRDefault="00EA1CE9">
      <w:pPr>
        <w:spacing w:before="240" w:after="240"/>
        <w:rPr>
          <w:rFonts w:ascii="Courier New" w:eastAsia="Courier New" w:hAnsi="Courier New" w:cs="Courier New"/>
          <w:color w:val="00FF00"/>
          <w:sz w:val="24"/>
          <w:szCs w:val="24"/>
        </w:rPr>
      </w:pPr>
    </w:p>
    <w:p w14:paraId="6F8F59A9" w14:textId="77777777" w:rsidR="00EA1CE9" w:rsidRDefault="00EA1CE9">
      <w:pPr>
        <w:spacing w:before="240" w:after="240"/>
        <w:rPr>
          <w:rFonts w:ascii="Courier New" w:eastAsia="Courier New" w:hAnsi="Courier New" w:cs="Courier New"/>
          <w:color w:val="00FF00"/>
          <w:sz w:val="24"/>
          <w:szCs w:val="24"/>
        </w:rPr>
      </w:pPr>
    </w:p>
    <w:p w14:paraId="696FA347"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Once you press the F2 key you should find yourself looking at a menu that looks like this.</w:t>
      </w:r>
    </w:p>
    <w:p w14:paraId="7AD7C783"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06FE19B1" wp14:editId="5D2C4F86">
            <wp:extent cx="3499303" cy="2580977"/>
            <wp:effectExtent l="0" t="0" r="0" b="0"/>
            <wp:docPr id="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499303" cy="2580977"/>
                    </a:xfrm>
                    <a:prstGeom prst="rect">
                      <a:avLst/>
                    </a:prstGeom>
                    <a:ln/>
                  </pic:spPr>
                </pic:pic>
              </a:graphicData>
            </a:graphic>
          </wp:inline>
        </w:drawing>
      </w:r>
    </w:p>
    <w:p w14:paraId="430DDBEF"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Use the left and right arrow keys to find the Security tab. Under security we need to set a supervisor password. </w:t>
      </w:r>
    </w:p>
    <w:p w14:paraId="05BB36AC"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07F3B8AD" wp14:editId="2C007507">
            <wp:extent cx="3495859" cy="2605088"/>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3495859" cy="2605088"/>
                    </a:xfrm>
                    <a:prstGeom prst="rect">
                      <a:avLst/>
                    </a:prstGeom>
                    <a:ln/>
                  </pic:spPr>
                </pic:pic>
              </a:graphicData>
            </a:graphic>
          </wp:inline>
        </w:drawing>
      </w:r>
    </w:p>
    <w:p w14:paraId="7A2D0599" w14:textId="77777777" w:rsidR="00EA1CE9" w:rsidRDefault="00EA1CE9">
      <w:pPr>
        <w:spacing w:before="240" w:after="240"/>
        <w:rPr>
          <w:rFonts w:ascii="Courier New" w:eastAsia="Courier New" w:hAnsi="Courier New" w:cs="Courier New"/>
          <w:color w:val="00FF00"/>
          <w:sz w:val="24"/>
          <w:szCs w:val="24"/>
        </w:rPr>
      </w:pPr>
    </w:p>
    <w:p w14:paraId="2C3CC9BA" w14:textId="77777777" w:rsidR="00EA1CE9" w:rsidRDefault="00EA1CE9">
      <w:pPr>
        <w:spacing w:before="240" w:after="240"/>
        <w:rPr>
          <w:rFonts w:ascii="Courier New" w:eastAsia="Courier New" w:hAnsi="Courier New" w:cs="Courier New"/>
          <w:color w:val="00FF00"/>
          <w:sz w:val="24"/>
          <w:szCs w:val="24"/>
        </w:rPr>
      </w:pPr>
    </w:p>
    <w:p w14:paraId="3313A3E3" w14:textId="77777777" w:rsidR="00EA1CE9" w:rsidRDefault="00EA1CE9">
      <w:pPr>
        <w:spacing w:before="240" w:after="240"/>
        <w:rPr>
          <w:rFonts w:ascii="Courier New" w:eastAsia="Courier New" w:hAnsi="Courier New" w:cs="Courier New"/>
          <w:color w:val="00FF00"/>
          <w:sz w:val="24"/>
          <w:szCs w:val="24"/>
        </w:rPr>
      </w:pPr>
    </w:p>
    <w:p w14:paraId="1383019A" w14:textId="77777777" w:rsidR="00EA1CE9" w:rsidRDefault="00EA1CE9">
      <w:pPr>
        <w:spacing w:before="240" w:after="240"/>
        <w:rPr>
          <w:rFonts w:ascii="Courier New" w:eastAsia="Courier New" w:hAnsi="Courier New" w:cs="Courier New"/>
          <w:color w:val="00FF00"/>
          <w:sz w:val="24"/>
          <w:szCs w:val="24"/>
        </w:rPr>
      </w:pPr>
    </w:p>
    <w:p w14:paraId="23E12506"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lastRenderedPageBreak/>
        <w:t xml:space="preserve">It is necessary to set both a user password and a supervisor password. The supervisor password controls access to the setup </w:t>
      </w:r>
      <w:proofErr w:type="gramStart"/>
      <w:r>
        <w:rPr>
          <w:rFonts w:ascii="Courier New" w:eastAsia="Courier New" w:hAnsi="Courier New" w:cs="Courier New"/>
          <w:color w:val="00FF00"/>
          <w:sz w:val="24"/>
          <w:szCs w:val="24"/>
        </w:rPr>
        <w:t>utility</w:t>
      </w:r>
      <w:proofErr w:type="gramEnd"/>
      <w:r>
        <w:rPr>
          <w:rFonts w:ascii="Courier New" w:eastAsia="Courier New" w:hAnsi="Courier New" w:cs="Courier New"/>
          <w:color w:val="00FF00"/>
          <w:sz w:val="24"/>
          <w:szCs w:val="24"/>
        </w:rPr>
        <w:t xml:space="preserve"> but the user password will control access to the system at boot. These should be different passwords.</w:t>
      </w:r>
    </w:p>
    <w:p w14:paraId="0F5613E0"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Finally, enable the re</w:t>
      </w:r>
      <w:r>
        <w:rPr>
          <w:rFonts w:ascii="Courier New" w:eastAsia="Courier New" w:hAnsi="Courier New" w:cs="Courier New"/>
          <w:color w:val="00FF00"/>
          <w:sz w:val="24"/>
          <w:szCs w:val="24"/>
        </w:rPr>
        <w:t xml:space="preserve">quire a password on boot field. As shown. </w:t>
      </w:r>
    </w:p>
    <w:p w14:paraId="744530CB"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Press F10 to save changes and exit. </w:t>
      </w:r>
    </w:p>
    <w:p w14:paraId="1D6DD356"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28965F84" wp14:editId="2BDB19DB">
            <wp:extent cx="3471863" cy="2577272"/>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3471863" cy="2577272"/>
                    </a:xfrm>
                    <a:prstGeom prst="rect">
                      <a:avLst/>
                    </a:prstGeom>
                    <a:ln/>
                  </pic:spPr>
                </pic:pic>
              </a:graphicData>
            </a:graphic>
          </wp:inline>
        </w:drawing>
      </w:r>
    </w:p>
    <w:p w14:paraId="195139D3"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 xml:space="preserve">After this you are all set. Once you save your changes the system will </w:t>
      </w:r>
      <w:proofErr w:type="gramStart"/>
      <w:r>
        <w:rPr>
          <w:rFonts w:ascii="Courier New" w:eastAsia="Courier New" w:hAnsi="Courier New" w:cs="Courier New"/>
          <w:color w:val="00FF00"/>
          <w:sz w:val="24"/>
          <w:szCs w:val="24"/>
        </w:rPr>
        <w:t>reboot</w:t>
      </w:r>
      <w:proofErr w:type="gramEnd"/>
      <w:r>
        <w:rPr>
          <w:rFonts w:ascii="Courier New" w:eastAsia="Courier New" w:hAnsi="Courier New" w:cs="Courier New"/>
          <w:color w:val="00FF00"/>
          <w:sz w:val="24"/>
          <w:szCs w:val="24"/>
        </w:rPr>
        <w:t xml:space="preserve"> and you have a chance to test whether the new security features are in place. On the black VMWare screen press ESC and what you will find is an Enter Password field. This is the </w:t>
      </w:r>
      <w:r>
        <w:rPr>
          <w:rFonts w:ascii="Courier New" w:eastAsia="Courier New" w:hAnsi="Courier New" w:cs="Courier New"/>
          <w:color w:val="00FF00"/>
          <w:sz w:val="24"/>
          <w:szCs w:val="24"/>
        </w:rPr>
        <w:t xml:space="preserve">user password you set in the last step. </w:t>
      </w:r>
    </w:p>
    <w:p w14:paraId="5C24143D" w14:textId="77777777" w:rsidR="00EA1CE9" w:rsidRDefault="009073BB">
      <w:pPr>
        <w:spacing w:before="240" w:after="240"/>
        <w:jc w:val="center"/>
        <w:rPr>
          <w:rFonts w:ascii="Courier New" w:eastAsia="Courier New" w:hAnsi="Courier New" w:cs="Courier New"/>
          <w:color w:val="00FF00"/>
          <w:sz w:val="24"/>
          <w:szCs w:val="24"/>
        </w:rPr>
      </w:pPr>
      <w:r>
        <w:rPr>
          <w:rFonts w:ascii="Courier New" w:eastAsia="Courier New" w:hAnsi="Courier New" w:cs="Courier New"/>
          <w:noProof/>
          <w:color w:val="00FF00"/>
          <w:sz w:val="24"/>
          <w:szCs w:val="24"/>
        </w:rPr>
        <w:drawing>
          <wp:inline distT="114300" distB="114300" distL="114300" distR="114300" wp14:anchorId="0F7BA44E" wp14:editId="155AEB3A">
            <wp:extent cx="5943600" cy="1701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943600" cy="1701800"/>
                    </a:xfrm>
                    <a:prstGeom prst="rect">
                      <a:avLst/>
                    </a:prstGeom>
                    <a:ln/>
                  </pic:spPr>
                </pic:pic>
              </a:graphicData>
            </a:graphic>
          </wp:inline>
        </w:drawing>
      </w:r>
    </w:p>
    <w:p w14:paraId="6F295807" w14:textId="77777777" w:rsidR="00EA1CE9" w:rsidRDefault="009073BB">
      <w:pPr>
        <w:spacing w:before="240" w:after="240"/>
        <w:rPr>
          <w:rFonts w:ascii="Courier New" w:eastAsia="Courier New" w:hAnsi="Courier New" w:cs="Courier New"/>
          <w:color w:val="00FF00"/>
          <w:sz w:val="24"/>
          <w:szCs w:val="24"/>
        </w:rPr>
      </w:pPr>
      <w:r>
        <w:rPr>
          <w:rFonts w:ascii="Courier New" w:eastAsia="Courier New" w:hAnsi="Courier New" w:cs="Courier New"/>
          <w:color w:val="00FF00"/>
          <w:sz w:val="24"/>
          <w:szCs w:val="24"/>
        </w:rPr>
        <w:t>DONE.</w:t>
      </w:r>
    </w:p>
    <w:sectPr w:rsidR="00EA1CE9">
      <w:headerReference w:type="default"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F8EE3" w14:textId="77777777" w:rsidR="009073BB" w:rsidRDefault="009073BB">
      <w:pPr>
        <w:spacing w:line="240" w:lineRule="auto"/>
      </w:pPr>
      <w:r>
        <w:separator/>
      </w:r>
    </w:p>
  </w:endnote>
  <w:endnote w:type="continuationSeparator" w:id="0">
    <w:p w14:paraId="79B0AF51" w14:textId="77777777" w:rsidR="009073BB" w:rsidRDefault="009073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676DA" w14:textId="77777777" w:rsidR="00EA1CE9" w:rsidRDefault="009073BB">
    <w:pPr>
      <w:widowControl w:val="0"/>
      <w:spacing w:line="240" w:lineRule="auto"/>
      <w:jc w:val="center"/>
      <w:rPr>
        <w:rFonts w:ascii="Courier New" w:eastAsia="Courier New" w:hAnsi="Courier New" w:cs="Courier New"/>
        <w:color w:val="00FF00"/>
        <w:sz w:val="24"/>
        <w:szCs w:val="24"/>
      </w:rPr>
    </w:pPr>
    <w:r>
      <w:rPr>
        <w:color w:val="00FF00"/>
        <w:sz w:val="16"/>
        <w:szCs w:val="16"/>
      </w:rPr>
      <w:t xml:space="preserve">Copyright </w:t>
    </w:r>
    <w:proofErr w:type="gramStart"/>
    <w:r>
      <w:rPr>
        <w:color w:val="00FF00"/>
        <w:sz w:val="16"/>
        <w:szCs w:val="16"/>
      </w:rPr>
      <w:t>©  2021</w:t>
    </w:r>
    <w:proofErr w:type="gramEnd"/>
    <w:r>
      <w:rPr>
        <w:color w:val="00FF00"/>
        <w:sz w:val="16"/>
        <w:szCs w:val="16"/>
      </w:rPr>
      <w:t xml:space="preserve"> Iowa State University</w:t>
    </w:r>
  </w:p>
  <w:p w14:paraId="4FCA7577" w14:textId="77777777" w:rsidR="00EA1CE9" w:rsidRDefault="00EA1CE9">
    <w:pPr>
      <w:widowControl w:val="0"/>
      <w:spacing w:line="240" w:lineRule="auto"/>
      <w:jc w:val="center"/>
      <w:rPr>
        <w:rFonts w:ascii="Courier New" w:eastAsia="Courier New" w:hAnsi="Courier New" w:cs="Courier New"/>
        <w:color w:val="00FF00"/>
        <w:sz w:val="24"/>
        <w:szCs w:val="24"/>
      </w:rPr>
    </w:pPr>
  </w:p>
  <w:p w14:paraId="25094221" w14:textId="77777777" w:rsidR="00EA1CE9" w:rsidRDefault="00EA1CE9">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B14A" w14:textId="77777777" w:rsidR="009073BB" w:rsidRDefault="009073BB">
      <w:pPr>
        <w:spacing w:line="240" w:lineRule="auto"/>
      </w:pPr>
      <w:r>
        <w:separator/>
      </w:r>
    </w:p>
  </w:footnote>
  <w:footnote w:type="continuationSeparator" w:id="0">
    <w:p w14:paraId="1EEC79D5" w14:textId="77777777" w:rsidR="009073BB" w:rsidRDefault="009073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A55E" w14:textId="77777777" w:rsidR="00EA1CE9" w:rsidRDefault="009073BB">
    <w:r>
      <w:rPr>
        <w:noProof/>
      </w:rPr>
      <w:drawing>
        <wp:anchor distT="0" distB="0" distL="114300" distR="114300" simplePos="0" relativeHeight="251658240" behindDoc="0" locked="0" layoutInCell="1" hidden="0" allowOverlap="1" wp14:anchorId="4E96BCF8" wp14:editId="3149C5B1">
          <wp:simplePos x="0" y="0"/>
          <wp:positionH relativeFrom="column">
            <wp:posOffset>-600075</wp:posOffset>
          </wp:positionH>
          <wp:positionV relativeFrom="paragraph">
            <wp:posOffset>-157621</wp:posOffset>
          </wp:positionV>
          <wp:extent cx="1728788" cy="599359"/>
          <wp:effectExtent l="0" t="0" r="5080" b="0"/>
          <wp:wrapNone/>
          <wp:docPr id="2" name="image25.png"/>
          <wp:cNvGraphicFramePr/>
          <a:graphic xmlns:a="http://schemas.openxmlformats.org/drawingml/2006/main">
            <a:graphicData uri="http://schemas.openxmlformats.org/drawingml/2006/picture">
              <pic:pic xmlns:pic="http://schemas.openxmlformats.org/drawingml/2006/picture">
                <pic:nvPicPr>
                  <pic:cNvPr id="2" name="image2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728788" cy="599359"/>
                  </a:xfrm>
                  <a:prstGeom prst="rect">
                    <a:avLst/>
                  </a:prstGeom>
                  <a:ln/>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CE9"/>
    <w:rsid w:val="004967E4"/>
    <w:rsid w:val="009073BB"/>
    <w:rsid w:val="00EA1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2DFA1"/>
  <w15:docId w15:val="{9290EF55-C324-4980-B8E8-B0CC47C8B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967E4"/>
    <w:pPr>
      <w:tabs>
        <w:tab w:val="center" w:pos="4680"/>
        <w:tab w:val="right" w:pos="9360"/>
      </w:tabs>
      <w:spacing w:line="240" w:lineRule="auto"/>
    </w:pPr>
  </w:style>
  <w:style w:type="character" w:customStyle="1" w:styleId="HeaderChar">
    <w:name w:val="Header Char"/>
    <w:basedOn w:val="DefaultParagraphFont"/>
    <w:link w:val="Header"/>
    <w:uiPriority w:val="99"/>
    <w:rsid w:val="004967E4"/>
  </w:style>
  <w:style w:type="paragraph" w:styleId="Footer">
    <w:name w:val="footer"/>
    <w:basedOn w:val="Normal"/>
    <w:link w:val="FooterChar"/>
    <w:uiPriority w:val="99"/>
    <w:unhideWhenUsed/>
    <w:rsid w:val="004967E4"/>
    <w:pPr>
      <w:tabs>
        <w:tab w:val="center" w:pos="4680"/>
        <w:tab w:val="right" w:pos="9360"/>
      </w:tabs>
      <w:spacing w:line="240" w:lineRule="auto"/>
    </w:pPr>
  </w:style>
  <w:style w:type="character" w:customStyle="1" w:styleId="FooterChar">
    <w:name w:val="Footer Char"/>
    <w:basedOn w:val="DefaultParagraphFont"/>
    <w:link w:val="Footer"/>
    <w:uiPriority w:val="99"/>
    <w:rsid w:val="00496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1245</Words>
  <Characters>7099</Characters>
  <Application>Microsoft Office Word</Application>
  <DocSecurity>0</DocSecurity>
  <Lines>59</Lines>
  <Paragraphs>16</Paragraphs>
  <ScaleCrop>false</ScaleCrop>
  <Company>Iowa State University of Science and Technology</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Lindsay Foster</cp:lastModifiedBy>
  <cp:revision>2</cp:revision>
  <dcterms:created xsi:type="dcterms:W3CDTF">2023-01-11T14:09:00Z</dcterms:created>
  <dcterms:modified xsi:type="dcterms:W3CDTF">2023-01-11T14:13:00Z</dcterms:modified>
</cp:coreProperties>
</file>