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a432171d4c3f4da1" /><Relationship Type="http://schemas.openxmlformats.org/package/2006/relationships/metadata/core-properties" Target="package/services/metadata/core-properties/d0cf3d83ee7443f5b73b92301c81712b.psmdcp" Id="Ra9d169dc8d134a5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2C1881EC" w:rsidRDefault="00000000" w14:paraId="00000001" wp14:textId="77777777">
      <w:pPr>
        <w:pageBreakBefore w:val="0"/>
        <w:spacing w:before="240" w:after="240" w:lineRule="auto"/>
        <w:jc w:val="center"/>
        <w:rPr>
          <w:b w:val="1"/>
          <w:bCs w:val="1"/>
          <w:color w:val="C00000"/>
          <w:sz w:val="34"/>
          <w:szCs w:val="34"/>
        </w:rPr>
      </w:pPr>
      <w:r w:rsidRPr="2C1881EC" w:rsidR="2C1881EC">
        <w:rPr>
          <w:b w:val="1"/>
          <w:bCs w:val="1"/>
          <w:color w:val="C00000"/>
          <w:sz w:val="34"/>
          <w:szCs w:val="34"/>
        </w:rPr>
        <w:t>Getting Ready For The Cyber Defense Competition!</w:t>
      </w:r>
    </w:p>
    <w:p xmlns:wp14="http://schemas.microsoft.com/office/word/2010/wordml" w:rsidRPr="00000000" w:rsidR="00000000" w:rsidDel="00000000" w:rsidP="00000000" w:rsidRDefault="00000000" w14:paraId="00000002" wp14:textId="77777777">
      <w:pPr>
        <w:pageBreakBefore w:val="0"/>
        <w:rPr>
          <w:b w:val="1"/>
          <w:sz w:val="34"/>
          <w:szCs w:val="34"/>
        </w:rPr>
      </w:pPr>
      <w:r w:rsidRPr="00000000" w:rsidDel="00000000" w:rsidR="00000000">
        <w:rPr>
          <w:rtl w:val="0"/>
        </w:rPr>
      </w:r>
    </w:p>
    <w:p xmlns:wp14="http://schemas.microsoft.com/office/word/2010/wordml" w:rsidRPr="00000000" w:rsidR="00000000" w:rsidDel="00000000" w:rsidP="00000000" w:rsidRDefault="00000000" w14:paraId="00000003" wp14:textId="77777777">
      <w:pPr>
        <w:pageBreakBefore w:val="0"/>
        <w:rPr>
          <w:b w:val="1"/>
          <w:sz w:val="34"/>
          <w:szCs w:val="34"/>
        </w:rPr>
      </w:pPr>
      <w:r w:rsidRPr="00000000" w:rsidDel="00000000" w:rsidR="00000000">
        <w:rPr>
          <w:b w:val="1"/>
          <w:sz w:val="34"/>
          <w:szCs w:val="34"/>
          <w:rtl w:val="0"/>
        </w:rPr>
        <w:t xml:space="preserve">Competition Overview: </w:t>
      </w:r>
    </w:p>
    <w:p xmlns:wp14="http://schemas.microsoft.com/office/word/2010/wordml" w:rsidRPr="00000000" w:rsidR="00000000" w:rsidDel="00000000" w:rsidP="00000000" w:rsidRDefault="00000000" w14:paraId="00000004" wp14:textId="77777777">
      <w:pPr>
        <w:pageBreakBefore w:val="0"/>
        <w:rPr>
          <w:b w:val="1"/>
          <w:sz w:val="34"/>
          <w:szCs w:val="34"/>
        </w:rPr>
      </w:pP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rPr>
          <w:sz w:val="28"/>
          <w:szCs w:val="28"/>
          <w:u w:val="single"/>
        </w:rPr>
      </w:pPr>
      <w:r w:rsidRPr="00000000" w:rsidDel="00000000" w:rsidR="00000000">
        <w:rPr>
          <w:sz w:val="28"/>
          <w:szCs w:val="28"/>
          <w:u w:val="single"/>
          <w:rtl w:val="0"/>
        </w:rPr>
        <w:t xml:space="preserve">What to expect:</w:t>
      </w:r>
    </w:p>
    <w:p xmlns:wp14="http://schemas.microsoft.com/office/word/2010/wordml" w:rsidRPr="00000000" w:rsidR="00000000" w:rsidDel="00000000" w:rsidP="00000000" w:rsidRDefault="00000000" w14:paraId="00000006" wp14:textId="23FCCDD6">
      <w:pPr>
        <w:pageBreakBefore w:val="0"/>
      </w:pPr>
      <w:r w:rsidR="2C1881EC">
        <w:rPr/>
        <w:t xml:space="preserve">Cyber Defense Competitions (CDCs) are a hands-on educational experience that teaches students about defensive cybersecurity in a realistic setting. The CDC is a part of the IT-Showcase set up by Iowa State University and runs through ISEAGE. Students are faced with challenges such as securing payment websites, or securing a corporate network that interacts with a city's power grid. Clubs will receive access to their new playground a month in advance. This is normally around the end of March or beginning of April. The CDC will take place at the end of April. The access includes a description of the scenario, their new presetup virtual machines. Once the scenarios are sent out, clubs are then able to register their teams to be a part of the scoring system called </w:t>
      </w:r>
      <w:proofErr w:type="spellStart"/>
      <w:r w:rsidR="2C1881EC">
        <w:rPr/>
        <w:t>IScorE</w:t>
      </w:r>
      <w:proofErr w:type="spellEnd"/>
      <w:r w:rsidR="2C1881EC">
        <w:rPr/>
        <w:t>. All material regarding the CDC will be sent out through the scoring system.. The CDC is composed of four different teams; Blue Teams, Red Team, Green team, and White team. Clubs will be working as Blue Teams during an eight hour competition held on a Saturday at Iowa State University. Their goal is to receive as many points as possible. Points can be earned through anomalies, and points will be lost if the red team gains access or the system is not running properly for the green team. Anomalies are random events that will happen every hour for teams to earn points. These events can include anything from scavenger hunts to puzzles. Each team will be working together under one laptop to help secure their systems and earn points in order to win the competition. Generally, the Red Team will always win because they are industry professionals, so Blue Teams need to try their best to gain as many points as possible protecting their network. However, it is not all about winning. The main goal of the CDC is to have FUN, learn, and gain experience.</w:t>
      </w:r>
    </w:p>
    <w:p xmlns:wp14="http://schemas.microsoft.com/office/word/2010/wordml" w:rsidRPr="00000000" w:rsidR="00000000" w:rsidDel="00000000" w:rsidP="00000000" w:rsidRDefault="00000000" w14:paraId="00000007" wp14:textId="77777777">
      <w:pPr>
        <w:pageBreakBefore w:val="0"/>
        <w:rPr/>
      </w:pP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rPr>
          <w:sz w:val="28"/>
          <w:szCs w:val="28"/>
          <w:u w:val="single"/>
        </w:rPr>
      </w:pPr>
      <w:r w:rsidRPr="00000000" w:rsidDel="00000000" w:rsidR="00000000">
        <w:rPr>
          <w:sz w:val="28"/>
          <w:szCs w:val="28"/>
          <w:u w:val="single"/>
          <w:rtl w:val="0"/>
        </w:rPr>
        <w:t xml:space="preserve">Setup Phase:</w:t>
      </w:r>
    </w:p>
    <w:p xmlns:wp14="http://schemas.microsoft.com/office/word/2010/wordml" w:rsidRPr="00000000" w:rsidR="00000000" w:rsidDel="00000000" w:rsidP="2C1881EC" w:rsidRDefault="00000000" w14:paraId="00000009" wp14:textId="00C4557D">
      <w:pPr>
        <w:pageBreakBefore w:val="0"/>
        <w:widowControl w:val="0"/>
        <w:numPr>
          <w:ilvl w:val="0"/>
          <w:numId w:val="5"/>
        </w:numPr>
        <w:spacing w:before="72" w:after="0" w:afterAutospacing="off" w:line="240" w:lineRule="auto"/>
        <w:ind w:left="720" w:hanging="360"/>
        <w:rPr>
          <w:rFonts w:ascii="Arial" w:hAnsi="Arial" w:eastAsia="Arial" w:cs="Arial"/>
          <w:sz w:val="22"/>
          <w:szCs w:val="22"/>
        </w:rPr>
      </w:pPr>
      <w:r w:rsidR="2C1881EC">
        <w:rPr/>
        <w:t>Roughly 1 month before the IT-Showcase, students are given access to virtual machines.</w:t>
      </w:r>
    </w:p>
    <w:p xmlns:wp14="http://schemas.microsoft.com/office/word/2010/wordml" w:rsidRPr="00000000" w:rsidR="00000000" w:rsidDel="00000000" w:rsidP="00000000" w:rsidRDefault="00000000" w14:paraId="0000000A" wp14:textId="77777777">
      <w:pPr>
        <w:pageBreakBefore w:val="0"/>
        <w:widowControl w:val="0"/>
        <w:numPr>
          <w:ilvl w:val="1"/>
          <w:numId w:val="5"/>
        </w:numPr>
        <w:spacing w:before="0" w:beforeAutospacing="0" w:after="0" w:afterAutospacing="0" w:line="240" w:lineRule="auto"/>
        <w:ind w:left="1440" w:hanging="360"/>
        <w:rPr>
          <w:rFonts w:ascii="Arial" w:hAnsi="Arial" w:eastAsia="Arial" w:cs="Arial"/>
          <w:sz w:val="22"/>
          <w:szCs w:val="22"/>
        </w:rPr>
      </w:pPr>
      <w:r w:rsidRPr="00000000" w:rsidDel="00000000" w:rsidR="00000000">
        <w:rPr>
          <w:rtl w:val="0"/>
        </w:rPr>
        <w:t xml:space="preserve">This includes the username and password to a new virtual machine for each team and the given scenarios. </w:t>
      </w:r>
    </w:p>
    <w:p xmlns:wp14="http://schemas.microsoft.com/office/word/2010/wordml" w:rsidRPr="00000000" w:rsidR="00000000" w:rsidDel="00000000" w:rsidP="00000000" w:rsidRDefault="00000000" w14:paraId="0000000B"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The machines come insecure by default and must be fixed.</w:t>
      </w:r>
    </w:p>
    <w:p xmlns:wp14="http://schemas.microsoft.com/office/word/2010/wordml" w:rsidRPr="00000000" w:rsidR="00000000" w:rsidDel="00000000" w:rsidP="00000000" w:rsidRDefault="00000000" w14:paraId="0000000C"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Machines have a common theme, referred to as the scenario.</w:t>
      </w:r>
    </w:p>
    <w:p xmlns:wp14="http://schemas.microsoft.com/office/word/2010/wordml" w:rsidRPr="00000000" w:rsidR="00000000" w:rsidDel="00000000" w:rsidP="00000000" w:rsidRDefault="00000000" w14:paraId="0000000D"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During this phase, teams are to properly audit and fix security issues that they find in the provided scenario. </w:t>
      </w:r>
    </w:p>
    <w:p xmlns:wp14="http://schemas.microsoft.com/office/word/2010/wordml" w:rsidRPr="00000000" w:rsidR="00000000" w:rsidDel="00000000" w:rsidP="00000000" w:rsidRDefault="00000000" w14:paraId="0000000E"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Changes can also be made to the network and tests can be done to make it more secure.</w:t>
      </w:r>
    </w:p>
    <w:p xmlns:wp14="http://schemas.microsoft.com/office/word/2010/wordml" w:rsidRPr="00000000" w:rsidR="00000000" w:rsidDel="00000000" w:rsidP="00000000" w:rsidRDefault="00000000" w14:paraId="0000000F"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During this time, no attacks will be carried out by Red Team against Blue Team. </w:t>
      </w:r>
    </w:p>
    <w:p xmlns:wp14="http://schemas.microsoft.com/office/word/2010/wordml" w:rsidRPr="00000000" w:rsidR="00000000" w:rsidDel="00000000" w:rsidP="00000000" w:rsidRDefault="00000000" w14:paraId="00000010" wp14:textId="77777777">
      <w:pPr>
        <w:pageBreakBefore w:val="0"/>
        <w:widowControl w:val="0"/>
        <w:numPr>
          <w:ilvl w:val="0"/>
          <w:numId w:val="5"/>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The Blue Team may seek assistance from the White Team.</w:t>
      </w:r>
    </w:p>
    <w:p xmlns:wp14="http://schemas.microsoft.com/office/word/2010/wordml" w:rsidRPr="00000000" w:rsidR="00000000" w:rsidDel="00000000" w:rsidP="00000000" w:rsidRDefault="00000000" w14:paraId="00000011" wp14:textId="77777777">
      <w:pPr>
        <w:pageBreakBefore w:val="0"/>
        <w:widowControl w:val="0"/>
        <w:numPr>
          <w:ilvl w:val="0"/>
          <w:numId w:val="5"/>
        </w:numPr>
        <w:spacing w:before="0" w:beforeAutospacing="0" w:line="240" w:lineRule="auto"/>
        <w:ind w:left="720" w:hanging="360"/>
        <w:rPr>
          <w:u w:val="none"/>
        </w:rPr>
      </w:pPr>
      <w:r w:rsidRPr="00000000" w:rsidDel="00000000" w:rsidR="00000000">
        <w:rPr>
          <w:rtl w:val="0"/>
        </w:rPr>
        <w:t xml:space="preserve">Set up, secure, and configure changes, edit codes for websites</w:t>
      </w:r>
    </w:p>
    <w:p xmlns:wp14="http://schemas.microsoft.com/office/word/2010/wordml" w:rsidRPr="00000000" w:rsidR="00000000" w:rsidDel="00000000" w:rsidP="00000000" w:rsidRDefault="00000000" w14:paraId="00000012" wp14:textId="77777777">
      <w:pPr>
        <w:pageBreakBefore w:val="0"/>
        <w:widowControl w:val="0"/>
        <w:spacing w:before="72" w:line="240" w:lineRule="auto"/>
        <w:ind w:left="0" w:firstLine="0"/>
        <w:rPr/>
      </w:pPr>
      <w:r w:rsidRPr="00000000" w:rsidDel="00000000" w:rsidR="00000000">
        <w:rPr>
          <w:rtl w:val="0"/>
        </w:rPr>
      </w:r>
    </w:p>
    <w:p xmlns:wp14="http://schemas.microsoft.com/office/word/2010/wordml" w:rsidRPr="00000000" w:rsidR="00000000" w:rsidDel="00000000" w:rsidP="00000000" w:rsidRDefault="00000000" w14:paraId="00000013" wp14:textId="77777777">
      <w:pPr>
        <w:pageBreakBefore w:val="0"/>
        <w:rPr>
          <w:u w:val="single"/>
        </w:rPr>
      </w:pPr>
      <w:r w:rsidRPr="00000000" w:rsidDel="00000000" w:rsidR="00000000">
        <w:rPr>
          <w:sz w:val="28"/>
          <w:szCs w:val="28"/>
          <w:u w:val="single"/>
          <w:rtl w:val="0"/>
        </w:rPr>
        <w:t xml:space="preserve">Attack Phase:</w:t>
      </w:r>
      <w:r w:rsidRPr="00000000" w:rsidDel="00000000" w:rsidR="00000000">
        <w:rPr>
          <w:rtl w:val="0"/>
        </w:rPr>
      </w:r>
    </w:p>
    <w:p xmlns:wp14="http://schemas.microsoft.com/office/word/2010/wordml" w:rsidRPr="00000000" w:rsidR="00000000" w:rsidDel="00000000" w:rsidP="00000000" w:rsidRDefault="00000000" w14:paraId="00000014" wp14:textId="77777777">
      <w:pPr>
        <w:pageBreakBefore w:val="0"/>
        <w:widowControl w:val="0"/>
        <w:numPr>
          <w:ilvl w:val="0"/>
          <w:numId w:val="9"/>
        </w:numPr>
        <w:spacing w:before="72" w:after="0" w:afterAutospacing="0" w:line="240" w:lineRule="auto"/>
        <w:ind w:left="720" w:hanging="360"/>
        <w:rPr>
          <w:rFonts w:ascii="Arial" w:hAnsi="Arial" w:eastAsia="Arial" w:cs="Arial"/>
          <w:sz w:val="22"/>
          <w:szCs w:val="22"/>
        </w:rPr>
      </w:pPr>
      <w:r w:rsidRPr="00000000" w:rsidDel="00000000" w:rsidR="00000000">
        <w:rPr>
          <w:rtl w:val="0"/>
        </w:rPr>
        <w:t xml:space="preserve">Starting at 8am on Saturday of the competition weekend. </w:t>
      </w:r>
    </w:p>
    <w:p xmlns:wp14="http://schemas.microsoft.com/office/word/2010/wordml" w:rsidRPr="00000000" w:rsidR="00000000" w:rsidDel="00000000" w:rsidP="00000000" w:rsidRDefault="00000000" w14:paraId="00000015" wp14:textId="77777777">
      <w:pPr>
        <w:pageBreakBefore w:val="0"/>
        <w:widowControl w:val="0"/>
        <w:numPr>
          <w:ilvl w:val="0"/>
          <w:numId w:val="9"/>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During this phase, the Red Team will actively try to break into systems put up by the Blue Team.</w:t>
      </w:r>
    </w:p>
    <w:p xmlns:wp14="http://schemas.microsoft.com/office/word/2010/wordml" w:rsidRPr="00000000" w:rsidR="00000000" w:rsidDel="00000000" w:rsidP="00000000" w:rsidRDefault="00000000" w14:paraId="00000016" wp14:textId="77777777">
      <w:pPr>
        <w:pageBreakBefore w:val="0"/>
        <w:widowControl w:val="0"/>
        <w:numPr>
          <w:ilvl w:val="0"/>
          <w:numId w:val="9"/>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The Green Team will be actively testing to ensure that the systems are usable.  </w:t>
      </w:r>
    </w:p>
    <w:p xmlns:wp14="http://schemas.microsoft.com/office/word/2010/wordml" w:rsidRPr="00000000" w:rsidR="00000000" w:rsidDel="00000000" w:rsidP="00000000" w:rsidRDefault="00000000" w14:paraId="00000017" wp14:textId="77777777">
      <w:pPr>
        <w:pageBreakBefore w:val="0"/>
        <w:widowControl w:val="0"/>
        <w:numPr>
          <w:ilvl w:val="0"/>
          <w:numId w:val="9"/>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At the beginning of the day, each Blue Team will start with full points. Points will be deducted for…</w:t>
      </w:r>
    </w:p>
    <w:p xmlns:wp14="http://schemas.microsoft.com/office/word/2010/wordml" w:rsidRPr="00000000" w:rsidR="00000000" w:rsidDel="00000000" w:rsidP="00000000" w:rsidRDefault="00000000" w14:paraId="00000018" wp14:textId="77777777">
      <w:pPr>
        <w:pageBreakBefore w:val="0"/>
        <w:widowControl w:val="0"/>
        <w:numPr>
          <w:ilvl w:val="1"/>
          <w:numId w:val="9"/>
        </w:numPr>
        <w:spacing w:before="0" w:beforeAutospacing="0" w:after="0" w:afterAutospacing="0" w:line="240" w:lineRule="auto"/>
        <w:ind w:left="1440" w:hanging="360"/>
        <w:rPr>
          <w:rFonts w:ascii="Arial" w:hAnsi="Arial" w:eastAsia="Arial" w:cs="Arial"/>
          <w:sz w:val="22"/>
          <w:szCs w:val="22"/>
        </w:rPr>
      </w:pPr>
      <w:r w:rsidRPr="00000000" w:rsidDel="00000000" w:rsidR="00000000">
        <w:rPr>
          <w:rtl w:val="0"/>
        </w:rPr>
        <w:t xml:space="preserve">Green Team not be able to use the systems </w:t>
      </w:r>
    </w:p>
    <w:p xmlns:wp14="http://schemas.microsoft.com/office/word/2010/wordml" w:rsidRPr="00000000" w:rsidR="00000000" w:rsidDel="00000000" w:rsidP="00000000" w:rsidRDefault="00000000" w14:paraId="00000019" wp14:textId="77777777">
      <w:pPr>
        <w:pageBreakBefore w:val="0"/>
        <w:widowControl w:val="0"/>
        <w:numPr>
          <w:ilvl w:val="1"/>
          <w:numId w:val="9"/>
        </w:numPr>
        <w:spacing w:before="0" w:beforeAutospacing="0" w:after="0" w:afterAutospacing="0" w:line="240" w:lineRule="auto"/>
        <w:ind w:left="1440" w:hanging="360"/>
        <w:rPr>
          <w:rFonts w:ascii="Arial" w:hAnsi="Arial" w:eastAsia="Arial" w:cs="Arial"/>
          <w:sz w:val="22"/>
          <w:szCs w:val="22"/>
        </w:rPr>
      </w:pPr>
      <w:r w:rsidRPr="00000000" w:rsidDel="00000000" w:rsidR="00000000">
        <w:rPr>
          <w:rtl w:val="0"/>
        </w:rPr>
        <w:t xml:space="preserve">Red Team gaining access to the system</w:t>
      </w:r>
    </w:p>
    <w:p xmlns:wp14="http://schemas.microsoft.com/office/word/2010/wordml" w:rsidRPr="00000000" w:rsidR="00000000" w:rsidDel="00000000" w:rsidP="00000000" w:rsidRDefault="00000000" w14:paraId="0000001A" wp14:textId="77777777">
      <w:pPr>
        <w:pageBreakBefore w:val="0"/>
        <w:widowControl w:val="0"/>
        <w:numPr>
          <w:ilvl w:val="0"/>
          <w:numId w:val="9"/>
        </w:numPr>
        <w:spacing w:before="0" w:beforeAutospacing="0" w:after="0" w:afterAutospacing="0" w:line="240" w:lineRule="auto"/>
        <w:ind w:left="720" w:hanging="360"/>
        <w:rPr>
          <w:rFonts w:ascii="Arial" w:hAnsi="Arial" w:eastAsia="Arial" w:cs="Arial"/>
          <w:sz w:val="22"/>
          <w:szCs w:val="22"/>
        </w:rPr>
      </w:pPr>
      <w:r w:rsidRPr="00000000" w:rsidDel="00000000" w:rsidR="00000000">
        <w:rPr>
          <w:rtl w:val="0"/>
        </w:rPr>
        <w:t xml:space="preserve">Extra points will be offered through Anomalies, tasks released throughout the competition day</w:t>
      </w:r>
    </w:p>
    <w:p xmlns:wp14="http://schemas.microsoft.com/office/word/2010/wordml" w:rsidRPr="00000000" w:rsidR="00000000" w:rsidDel="00000000" w:rsidP="00000000" w:rsidRDefault="00000000" w14:paraId="0000001B" wp14:textId="77777777">
      <w:pPr>
        <w:pageBreakBefore w:val="0"/>
        <w:widowControl w:val="0"/>
        <w:numPr>
          <w:ilvl w:val="0"/>
          <w:numId w:val="9"/>
        </w:numPr>
        <w:spacing w:before="0" w:beforeAutospacing="0" w:line="240" w:lineRule="auto"/>
        <w:ind w:left="720" w:hanging="360"/>
        <w:rPr>
          <w:rFonts w:ascii="Arial" w:hAnsi="Arial" w:eastAsia="Arial" w:cs="Arial"/>
          <w:sz w:val="22"/>
          <w:szCs w:val="22"/>
        </w:rPr>
      </w:pPr>
      <w:r w:rsidRPr="00000000" w:rsidDel="00000000" w:rsidR="00000000">
        <w:rPr>
          <w:rtl w:val="0"/>
        </w:rPr>
        <w:t xml:space="preserve">Ends at 4pm</w:t>
      </w:r>
      <w:r w:rsidRPr="00000000" w:rsidDel="00000000" w:rsidR="00000000">
        <w:rPr>
          <w:rtl w:val="0"/>
        </w:rPr>
      </w:r>
    </w:p>
    <w:p xmlns:wp14="http://schemas.microsoft.com/office/word/2010/wordml" w:rsidRPr="00000000" w:rsidR="00000000" w:rsidDel="00000000" w:rsidP="00000000" w:rsidRDefault="00000000" w14:paraId="0000001C" wp14:textId="77777777">
      <w:pPr>
        <w:pageBreakBefore w:val="0"/>
        <w:widowControl w:val="0"/>
        <w:spacing w:before="72" w:line="240" w:lineRule="auto"/>
        <w:ind w:left="0" w:firstLine="0"/>
        <w:rPr>
          <w:rFonts w:ascii="Helvetica Neue Light" w:hAnsi="Helvetica Neue Light" w:eastAsia="Helvetica Neue Light" w:cs="Helvetica Neue Light"/>
        </w:rPr>
      </w:pP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rPr>
          <w:sz w:val="28"/>
          <w:szCs w:val="28"/>
          <w:u w:val="single"/>
        </w:rPr>
      </w:pPr>
      <w:r w:rsidRPr="00000000" w:rsidDel="00000000" w:rsidR="00000000">
        <w:rPr>
          <w:sz w:val="28"/>
          <w:szCs w:val="28"/>
          <w:u w:val="single"/>
          <w:rtl w:val="0"/>
        </w:rPr>
        <w:t xml:space="preserve">Blue Team:</w:t>
      </w:r>
    </w:p>
    <w:p xmlns:wp14="http://schemas.microsoft.com/office/word/2010/wordml" w:rsidRPr="00000000" w:rsidR="00000000" w:rsidDel="00000000" w:rsidP="00000000" w:rsidRDefault="00000000" w14:paraId="0000001E" wp14:textId="77777777">
      <w:pPr>
        <w:pageBreakBefore w:val="0"/>
        <w:numPr>
          <w:ilvl w:val="0"/>
          <w:numId w:val="6"/>
        </w:numPr>
        <w:ind w:left="720" w:hanging="360"/>
        <w:rPr/>
      </w:pPr>
      <w:r w:rsidRPr="00000000" w:rsidDel="00000000" w:rsidR="00000000">
        <w:rPr>
          <w:rtl w:val="0"/>
        </w:rPr>
        <w:t xml:space="preserve">Each team of competitors is classified as the Blue Team. </w:t>
      </w:r>
    </w:p>
    <w:p xmlns:wp14="http://schemas.microsoft.com/office/word/2010/wordml" w:rsidRPr="00000000" w:rsidR="00000000" w:rsidDel="00000000" w:rsidP="00000000" w:rsidRDefault="00000000" w14:paraId="0000001F" wp14:textId="77777777">
      <w:pPr>
        <w:pageBreakBefore w:val="0"/>
        <w:numPr>
          <w:ilvl w:val="0"/>
          <w:numId w:val="6"/>
        </w:numPr>
        <w:ind w:left="720" w:hanging="360"/>
        <w:rPr>
          <w:u w:val="none"/>
        </w:rPr>
      </w:pPr>
      <w:r w:rsidRPr="00000000" w:rsidDel="00000000" w:rsidR="00000000">
        <w:rPr>
          <w:rtl w:val="0"/>
        </w:rPr>
        <w:t xml:space="preserve">These teams are the IT security teams</w:t>
      </w:r>
    </w:p>
    <w:p xmlns:wp14="http://schemas.microsoft.com/office/word/2010/wordml" w:rsidRPr="00000000" w:rsidR="00000000" w:rsidDel="00000000" w:rsidP="00000000" w:rsidRDefault="00000000" w14:paraId="00000020" wp14:textId="77777777">
      <w:pPr>
        <w:pageBreakBefore w:val="0"/>
        <w:numPr>
          <w:ilvl w:val="0"/>
          <w:numId w:val="6"/>
        </w:numPr>
        <w:ind w:left="720" w:hanging="360"/>
        <w:rPr/>
      </w:pPr>
      <w:r w:rsidRPr="00000000" w:rsidDel="00000000" w:rsidR="00000000">
        <w:rPr>
          <w:rtl w:val="0"/>
        </w:rPr>
        <w:t xml:space="preserve">Their job is to properly audit and remedy security issues found during the setup phase. </w:t>
      </w:r>
    </w:p>
    <w:p xmlns:wp14="http://schemas.microsoft.com/office/word/2010/wordml" w:rsidRPr="00000000" w:rsidR="00000000" w:rsidDel="00000000" w:rsidP="00000000" w:rsidRDefault="00000000" w14:paraId="00000021" wp14:textId="77777777">
      <w:pPr>
        <w:pageBreakBefore w:val="0"/>
        <w:numPr>
          <w:ilvl w:val="0"/>
          <w:numId w:val="6"/>
        </w:numPr>
        <w:ind w:left="720" w:hanging="360"/>
        <w:rPr/>
      </w:pPr>
      <w:r w:rsidRPr="00000000" w:rsidDel="00000000" w:rsidR="00000000">
        <w:rPr>
          <w:rtl w:val="0"/>
        </w:rPr>
        <w:t xml:space="preserve">Each high school will have 1 to 2 teams</w:t>
      </w:r>
    </w:p>
    <w:p xmlns:wp14="http://schemas.microsoft.com/office/word/2010/wordml" w:rsidRPr="00000000" w:rsidR="00000000" w:rsidDel="00000000" w:rsidP="00000000" w:rsidRDefault="00000000" w14:paraId="00000022" wp14:textId="77777777">
      <w:pPr>
        <w:pageBreakBefore w:val="0"/>
        <w:numPr>
          <w:ilvl w:val="0"/>
          <w:numId w:val="6"/>
        </w:numPr>
        <w:ind w:left="720" w:hanging="360"/>
        <w:rPr>
          <w:u w:val="none"/>
        </w:rPr>
      </w:pPr>
      <w:r w:rsidRPr="00000000" w:rsidDel="00000000" w:rsidR="00000000">
        <w:rPr>
          <w:rtl w:val="0"/>
        </w:rPr>
        <w:t xml:space="preserve">There will be about 8 students per team</w:t>
      </w:r>
    </w:p>
    <w:p xmlns:wp14="http://schemas.microsoft.com/office/word/2010/wordml" w:rsidRPr="00000000" w:rsidR="00000000" w:rsidDel="00000000" w:rsidP="00000000" w:rsidRDefault="00000000" w14:paraId="00000023" wp14:textId="77777777">
      <w:pPr>
        <w:pageBreakBefore w:val="0"/>
        <w:numPr>
          <w:ilvl w:val="0"/>
          <w:numId w:val="6"/>
        </w:numPr>
        <w:ind w:left="720" w:hanging="360"/>
        <w:rPr/>
      </w:pPr>
      <w:r w:rsidRPr="00000000" w:rsidDel="00000000" w:rsidR="00000000">
        <w:rPr>
          <w:rtl w:val="0"/>
        </w:rPr>
        <w:t xml:space="preserve">Tasked with defending systems during the attack phase by setting up and securing their provided systems.</w:t>
      </w:r>
    </w:p>
    <w:p xmlns:wp14="http://schemas.microsoft.com/office/word/2010/wordml" w:rsidRPr="00000000" w:rsidR="00000000" w:rsidDel="00000000" w:rsidP="00000000" w:rsidRDefault="00000000" w14:paraId="00000024" wp14:textId="77777777">
      <w:pPr>
        <w:pageBreakBefore w:val="0"/>
        <w:numPr>
          <w:ilvl w:val="0"/>
          <w:numId w:val="6"/>
        </w:numPr>
        <w:ind w:left="720" w:hanging="360"/>
        <w:rPr>
          <w:u w:val="none"/>
        </w:rPr>
      </w:pPr>
      <w:r w:rsidRPr="00000000" w:rsidDel="00000000" w:rsidR="00000000">
        <w:rPr>
          <w:rtl w:val="0"/>
        </w:rPr>
        <w:t xml:space="preserve">During the competition, teams must defend and monitor their systems and complete anomalies for additional points.</w:t>
      </w:r>
    </w:p>
    <w:p xmlns:wp14="http://schemas.microsoft.com/office/word/2010/wordml" w:rsidRPr="00000000" w:rsidR="00000000" w:rsidDel="00000000" w:rsidP="00000000" w:rsidRDefault="00000000" w14:paraId="00000025" wp14:textId="77777777">
      <w:pPr>
        <w:pageBreakBefore w:val="0"/>
        <w:rPr>
          <w:sz w:val="20"/>
          <w:szCs w:val="20"/>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rPr>
          <w:sz w:val="28"/>
          <w:szCs w:val="28"/>
          <w:u w:val="single"/>
        </w:rPr>
      </w:pPr>
      <w:r w:rsidRPr="00000000" w:rsidDel="00000000" w:rsidR="00000000">
        <w:rPr>
          <w:sz w:val="28"/>
          <w:szCs w:val="28"/>
          <w:u w:val="single"/>
          <w:rtl w:val="0"/>
        </w:rPr>
        <w:t xml:space="preserve">Red Team:</w:t>
      </w:r>
    </w:p>
    <w:p xmlns:wp14="http://schemas.microsoft.com/office/word/2010/wordml" w:rsidRPr="00000000" w:rsidR="00000000" w:rsidDel="00000000" w:rsidP="00000000" w:rsidRDefault="00000000" w14:paraId="00000027" wp14:textId="77777777">
      <w:pPr>
        <w:pageBreakBefore w:val="0"/>
        <w:numPr>
          <w:ilvl w:val="0"/>
          <w:numId w:val="1"/>
        </w:numPr>
        <w:ind w:left="720" w:hanging="360"/>
        <w:rPr>
          <w:u w:val="none"/>
        </w:rPr>
      </w:pPr>
      <w:r w:rsidRPr="00000000" w:rsidDel="00000000" w:rsidR="00000000">
        <w:rPr>
          <w:rtl w:val="0"/>
        </w:rPr>
        <w:t xml:space="preserve">These are information security professionals or experienced students</w:t>
      </w:r>
    </w:p>
    <w:p xmlns:wp14="http://schemas.microsoft.com/office/word/2010/wordml" w:rsidRPr="00000000" w:rsidR="00000000" w:rsidDel="00000000" w:rsidP="00000000" w:rsidRDefault="00000000" w14:paraId="00000028" wp14:textId="77777777">
      <w:pPr>
        <w:pageBreakBefore w:val="0"/>
        <w:numPr>
          <w:ilvl w:val="0"/>
          <w:numId w:val="1"/>
        </w:numPr>
        <w:ind w:left="720" w:hanging="360"/>
      </w:pPr>
      <w:r w:rsidRPr="00000000" w:rsidDel="00000000" w:rsidR="00000000">
        <w:rPr>
          <w:rtl w:val="0"/>
        </w:rPr>
        <w:t xml:space="preserve">Bad guys/hackers/malicious actors </w:t>
      </w:r>
    </w:p>
    <w:p xmlns:wp14="http://schemas.microsoft.com/office/word/2010/wordml" w:rsidRPr="00000000" w:rsidR="00000000" w:rsidDel="00000000" w:rsidP="00000000" w:rsidRDefault="00000000" w14:paraId="00000029" wp14:textId="77777777">
      <w:pPr>
        <w:pageBreakBefore w:val="0"/>
        <w:numPr>
          <w:ilvl w:val="0"/>
          <w:numId w:val="1"/>
        </w:numPr>
        <w:ind w:left="720" w:hanging="360"/>
        <w:rPr>
          <w:u w:val="none"/>
        </w:rPr>
      </w:pPr>
      <w:r w:rsidRPr="00000000" w:rsidDel="00000000" w:rsidR="00000000">
        <w:rPr>
          <w:rtl w:val="0"/>
        </w:rPr>
        <w:t xml:space="preserve">The Red Team will attempt to thwart protections put up by the Blue Team during the attack phase.</w:t>
      </w:r>
    </w:p>
    <w:p xmlns:wp14="http://schemas.microsoft.com/office/word/2010/wordml" w:rsidRPr="00000000" w:rsidR="00000000" w:rsidDel="00000000" w:rsidP="00000000" w:rsidRDefault="00000000" w14:paraId="0000002A" wp14:textId="77777777">
      <w:pPr>
        <w:pageBreakBefore w:val="0"/>
        <w:numPr>
          <w:ilvl w:val="0"/>
          <w:numId w:val="1"/>
        </w:numPr>
        <w:ind w:left="720" w:hanging="360"/>
        <w:rPr>
          <w:u w:val="none"/>
        </w:rPr>
      </w:pPr>
      <w:r w:rsidRPr="00000000" w:rsidDel="00000000" w:rsidR="00000000">
        <w:rPr>
          <w:rtl w:val="0"/>
        </w:rPr>
        <w:t xml:space="preserve">Their goal is to break into the Blue Team’s servers by any means necessary, and steal/place flags:</w:t>
      </w:r>
    </w:p>
    <w:p xmlns:wp14="http://schemas.microsoft.com/office/word/2010/wordml" w:rsidRPr="00000000" w:rsidR="00000000" w:rsidDel="00000000" w:rsidP="00000000" w:rsidRDefault="00000000" w14:paraId="0000002B" wp14:textId="77777777">
      <w:pPr>
        <w:pageBreakBefore w:val="0"/>
        <w:numPr>
          <w:ilvl w:val="1"/>
          <w:numId w:val="1"/>
        </w:numPr>
        <w:ind w:left="1440" w:hanging="360"/>
        <w:rPr>
          <w:u w:val="none"/>
        </w:rPr>
      </w:pPr>
      <w:r w:rsidRPr="00000000" w:rsidDel="00000000" w:rsidR="00000000">
        <w:rPr>
          <w:rtl w:val="0"/>
        </w:rPr>
        <w:t xml:space="preserve">Steal “Blue” flags, which represent sensitive information (SSNs, credit card numbers, etc.)</w:t>
      </w:r>
    </w:p>
    <w:p xmlns:wp14="http://schemas.microsoft.com/office/word/2010/wordml" w:rsidRPr="00000000" w:rsidR="00000000" w:rsidDel="00000000" w:rsidP="00000000" w:rsidRDefault="00000000" w14:paraId="0000002C" wp14:textId="77777777">
      <w:pPr>
        <w:pageBreakBefore w:val="0"/>
        <w:numPr>
          <w:ilvl w:val="1"/>
          <w:numId w:val="1"/>
        </w:numPr>
        <w:ind w:left="1440" w:hanging="360"/>
        <w:rPr>
          <w:u w:val="none"/>
        </w:rPr>
      </w:pPr>
      <w:r w:rsidRPr="00000000" w:rsidDel="00000000" w:rsidR="00000000">
        <w:rPr>
          <w:rtl w:val="0"/>
        </w:rPr>
        <w:t xml:space="preserve">Place “Red” flags, which represent compromise of integrity (i.e an attacker is able to modify and tamper with sensitive data or trigger specific action)</w:t>
      </w:r>
    </w:p>
    <w:p xmlns:wp14="http://schemas.microsoft.com/office/word/2010/wordml" w:rsidRPr="00000000" w:rsidR="00000000" w:rsidDel="00000000" w:rsidP="00000000" w:rsidRDefault="00000000" w14:paraId="0000002D" wp14:textId="77777777">
      <w:pPr>
        <w:pageBreakBefore w:val="0"/>
        <w:rPr>
          <w:sz w:val="28"/>
          <w:szCs w:val="28"/>
        </w:rPr>
      </w:pPr>
      <w:r w:rsidRPr="00000000" w:rsidDel="00000000" w:rsidR="00000000">
        <w:rPr>
          <w:rtl w:val="0"/>
        </w:rPr>
      </w:r>
    </w:p>
    <w:p xmlns:wp14="http://schemas.microsoft.com/office/word/2010/wordml" w:rsidRPr="00000000" w:rsidR="00000000" w:rsidDel="00000000" w:rsidP="00000000" w:rsidRDefault="00000000" w14:paraId="0000002E" wp14:textId="77777777">
      <w:pPr>
        <w:pageBreakBefore w:val="0"/>
        <w:rPr>
          <w:sz w:val="28"/>
          <w:szCs w:val="28"/>
          <w:u w:val="single"/>
        </w:rPr>
      </w:pPr>
      <w:r w:rsidRPr="00000000" w:rsidDel="00000000" w:rsidR="00000000">
        <w:rPr>
          <w:sz w:val="28"/>
          <w:szCs w:val="28"/>
          <w:u w:val="single"/>
          <w:rtl w:val="0"/>
        </w:rPr>
        <w:t xml:space="preserve">Green Team:</w:t>
      </w:r>
    </w:p>
    <w:p xmlns:wp14="http://schemas.microsoft.com/office/word/2010/wordml" w:rsidRPr="00000000" w:rsidR="00000000" w:rsidDel="00000000" w:rsidP="00000000" w:rsidRDefault="00000000" w14:paraId="0000002F" wp14:textId="77777777">
      <w:pPr>
        <w:pageBreakBefore w:val="0"/>
        <w:numPr>
          <w:ilvl w:val="0"/>
          <w:numId w:val="7"/>
        </w:numPr>
        <w:ind w:left="720" w:hanging="360"/>
        <w:rPr>
          <w:u w:val="none"/>
        </w:rPr>
      </w:pPr>
      <w:r w:rsidRPr="00000000" w:rsidDel="00000000" w:rsidR="00000000">
        <w:rPr>
          <w:rtl w:val="0"/>
        </w:rPr>
        <w:t xml:space="preserve">These represent your end users/customers of your fictional company.</w:t>
      </w:r>
    </w:p>
    <w:p xmlns:wp14="http://schemas.microsoft.com/office/word/2010/wordml" w:rsidRPr="00000000" w:rsidR="00000000" w:rsidDel="00000000" w:rsidP="00000000" w:rsidRDefault="00000000" w14:paraId="00000030" wp14:textId="77777777">
      <w:pPr>
        <w:pageBreakBefore w:val="0"/>
        <w:numPr>
          <w:ilvl w:val="0"/>
          <w:numId w:val="7"/>
        </w:numPr>
        <w:ind w:left="720" w:hanging="360"/>
        <w:rPr>
          <w:u w:val="none"/>
        </w:rPr>
      </w:pPr>
      <w:r w:rsidRPr="00000000" w:rsidDel="00000000" w:rsidR="00000000">
        <w:rPr>
          <w:rtl w:val="0"/>
        </w:rPr>
        <w:t xml:space="preserve">Made up of volunteers </w:t>
      </w:r>
    </w:p>
    <w:p xmlns:wp14="http://schemas.microsoft.com/office/word/2010/wordml" w:rsidRPr="00000000" w:rsidR="00000000" w:rsidDel="00000000" w:rsidP="00000000" w:rsidRDefault="00000000" w14:paraId="00000031" wp14:textId="77777777">
      <w:pPr>
        <w:pageBreakBefore w:val="0"/>
        <w:numPr>
          <w:ilvl w:val="0"/>
          <w:numId w:val="7"/>
        </w:numPr>
        <w:ind w:left="720" w:hanging="360"/>
        <w:rPr>
          <w:u w:val="none"/>
        </w:rPr>
      </w:pPr>
      <w:r w:rsidRPr="00000000" w:rsidDel="00000000" w:rsidR="00000000">
        <w:rPr>
          <w:rtl w:val="0"/>
        </w:rPr>
        <w:t xml:space="preserve">They act as your customers to test if the actions put in place by the blue team do not make the system unusable.</w:t>
      </w:r>
    </w:p>
    <w:p xmlns:wp14="http://schemas.microsoft.com/office/word/2010/wordml" w:rsidRPr="00000000" w:rsidR="00000000" w:rsidDel="00000000" w:rsidP="00000000" w:rsidRDefault="00000000" w14:paraId="00000032" wp14:textId="77777777">
      <w:pPr>
        <w:pageBreakBefore w:val="0"/>
        <w:numPr>
          <w:ilvl w:val="0"/>
          <w:numId w:val="7"/>
        </w:numPr>
        <w:ind w:left="720" w:hanging="360"/>
        <w:rPr>
          <w:u w:val="none"/>
        </w:rPr>
      </w:pPr>
      <w:r w:rsidRPr="00000000" w:rsidDel="00000000" w:rsidR="00000000">
        <w:rPr>
          <w:rtl w:val="0"/>
        </w:rPr>
        <w:t xml:space="preserve">Check if the systems are working properly as they are said to. </w:t>
      </w:r>
    </w:p>
    <w:p xmlns:wp14="http://schemas.microsoft.com/office/word/2010/wordml" w:rsidRPr="00000000" w:rsidR="00000000" w:rsidDel="00000000" w:rsidP="00000000" w:rsidRDefault="00000000" w14:paraId="00000033" wp14:textId="77777777">
      <w:pPr>
        <w:pageBreakBefore w:val="0"/>
        <w:numPr>
          <w:ilvl w:val="0"/>
          <w:numId w:val="7"/>
        </w:numPr>
        <w:ind w:left="720" w:hanging="360"/>
        <w:rPr>
          <w:u w:val="none"/>
        </w:rPr>
      </w:pPr>
      <w:r w:rsidRPr="00000000" w:rsidDel="00000000" w:rsidR="00000000">
        <w:rPr>
          <w:rtl w:val="0"/>
        </w:rPr>
        <w:t xml:space="preserve">They will use your system during the attack phase to make sure it is working.</w:t>
      </w:r>
    </w:p>
    <w:p xmlns:wp14="http://schemas.microsoft.com/office/word/2010/wordml" w:rsidRPr="00000000" w:rsidR="00000000" w:rsidDel="00000000" w:rsidP="00000000" w:rsidRDefault="00000000" w14:paraId="00000034" wp14:textId="77777777">
      <w:pPr>
        <w:pageBreakBefore w:val="0"/>
        <w:numPr>
          <w:ilvl w:val="0"/>
          <w:numId w:val="7"/>
        </w:numPr>
        <w:ind w:left="720" w:hanging="360"/>
        <w:rPr>
          <w:u w:val="none"/>
        </w:rPr>
      </w:pPr>
      <w:r w:rsidRPr="00000000" w:rsidDel="00000000" w:rsidR="00000000">
        <w:rPr>
          <w:rtl w:val="0"/>
        </w:rPr>
        <w:t xml:space="preserve">Perform tasks like changing passwords</w:t>
      </w:r>
    </w:p>
    <w:p xmlns:wp14="http://schemas.microsoft.com/office/word/2010/wordml" w:rsidRPr="00000000" w:rsidR="00000000" w:rsidDel="00000000" w:rsidP="00000000" w:rsidRDefault="00000000" w14:paraId="00000035" wp14:textId="77777777">
      <w:pPr>
        <w:pageBreakBefore w:val="0"/>
        <w:rPr>
          <w:sz w:val="28"/>
          <w:szCs w:val="28"/>
        </w:rPr>
      </w:pPr>
      <w:r w:rsidRPr="00000000" w:rsidDel="00000000" w:rsidR="00000000">
        <w:rPr>
          <w:rtl w:val="0"/>
        </w:rPr>
      </w:r>
    </w:p>
    <w:p xmlns:wp14="http://schemas.microsoft.com/office/word/2010/wordml" w:rsidRPr="00000000" w:rsidR="00000000" w:rsidDel="00000000" w:rsidP="00000000" w:rsidRDefault="00000000" w14:paraId="00000036" wp14:textId="77777777">
      <w:pPr>
        <w:pageBreakBefore w:val="0"/>
        <w:rPr>
          <w:sz w:val="28"/>
          <w:szCs w:val="28"/>
          <w:u w:val="single"/>
        </w:rPr>
      </w:pPr>
      <w:r w:rsidRPr="00000000" w:rsidDel="00000000" w:rsidR="00000000">
        <w:rPr>
          <w:sz w:val="28"/>
          <w:szCs w:val="28"/>
          <w:u w:val="single"/>
          <w:rtl w:val="0"/>
        </w:rPr>
        <w:t xml:space="preserve">White Team:</w:t>
      </w:r>
    </w:p>
    <w:p xmlns:wp14="http://schemas.microsoft.com/office/word/2010/wordml" w:rsidRPr="00000000" w:rsidR="00000000" w:rsidDel="00000000" w:rsidP="00000000" w:rsidRDefault="00000000" w14:paraId="00000037" wp14:textId="77777777">
      <w:pPr>
        <w:pageBreakBefore w:val="0"/>
        <w:numPr>
          <w:ilvl w:val="0"/>
          <w:numId w:val="8"/>
        </w:numPr>
        <w:ind w:left="720" w:hanging="360"/>
        <w:rPr>
          <w:u w:val="none"/>
        </w:rPr>
      </w:pPr>
      <w:r w:rsidRPr="00000000" w:rsidDel="00000000" w:rsidR="00000000">
        <w:rPr>
          <w:rtl w:val="0"/>
        </w:rPr>
        <w:t xml:space="preserve">Authority of the competition</w:t>
      </w:r>
    </w:p>
    <w:p xmlns:wp14="http://schemas.microsoft.com/office/word/2010/wordml" w:rsidRPr="00000000" w:rsidR="00000000" w:rsidDel="00000000" w:rsidP="00000000" w:rsidRDefault="00000000" w14:paraId="00000038" wp14:textId="77777777">
      <w:pPr>
        <w:pageBreakBefore w:val="0"/>
        <w:numPr>
          <w:ilvl w:val="0"/>
          <w:numId w:val="8"/>
        </w:numPr>
        <w:ind w:left="720" w:hanging="360"/>
        <w:rPr>
          <w:u w:val="none"/>
        </w:rPr>
      </w:pPr>
      <w:r w:rsidRPr="00000000" w:rsidDel="00000000" w:rsidR="00000000">
        <w:rPr>
          <w:rtl w:val="0"/>
        </w:rPr>
        <w:t xml:space="preserve">Creates the scenario and all the virtual machines</w:t>
      </w:r>
    </w:p>
    <w:p xmlns:wp14="http://schemas.microsoft.com/office/word/2010/wordml" w:rsidRPr="00000000" w:rsidR="00000000" w:rsidDel="00000000" w:rsidP="00000000" w:rsidRDefault="00000000" w14:paraId="00000039" wp14:textId="77777777">
      <w:pPr>
        <w:pageBreakBefore w:val="0"/>
        <w:numPr>
          <w:ilvl w:val="0"/>
          <w:numId w:val="8"/>
        </w:numPr>
        <w:ind w:left="720" w:hanging="360"/>
        <w:rPr>
          <w:u w:val="none"/>
        </w:rPr>
      </w:pPr>
      <w:r w:rsidRPr="00000000" w:rsidDel="00000000" w:rsidR="00000000">
        <w:rPr>
          <w:rtl w:val="0"/>
        </w:rPr>
        <w:t xml:space="preserve"> </w:t>
      </w:r>
      <w:r w:rsidRPr="00000000" w:rsidDel="00000000" w:rsidR="00000000">
        <w:rPr>
          <w:rtl w:val="0"/>
        </w:rPr>
        <w:t xml:space="preserve">The white team is played by the staff of ISEAGE. </w:t>
      </w:r>
    </w:p>
    <w:p xmlns:wp14="http://schemas.microsoft.com/office/word/2010/wordml" w:rsidRPr="00000000" w:rsidR="00000000" w:rsidDel="00000000" w:rsidP="00000000" w:rsidRDefault="00000000" w14:paraId="0000003A" wp14:textId="77777777">
      <w:pPr>
        <w:pageBreakBefore w:val="0"/>
        <w:numPr>
          <w:ilvl w:val="0"/>
          <w:numId w:val="8"/>
        </w:numPr>
        <w:ind w:left="720" w:hanging="360"/>
        <w:rPr>
          <w:u w:val="none"/>
        </w:rPr>
      </w:pPr>
      <w:r w:rsidRPr="00000000" w:rsidDel="00000000" w:rsidR="00000000">
        <w:rPr>
          <w:rtl w:val="0"/>
        </w:rPr>
        <w:t xml:space="preserve">They serve to help administer the competition and assist teams. </w:t>
      </w:r>
    </w:p>
    <w:p xmlns:wp14="http://schemas.microsoft.com/office/word/2010/wordml" w:rsidRPr="00000000" w:rsidR="00000000" w:rsidDel="00000000" w:rsidP="00000000" w:rsidRDefault="00000000" w14:paraId="0000003B"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3C" wp14:textId="77777777">
      <w:pPr>
        <w:pageBreakBefore w:val="0"/>
        <w:rPr>
          <w:sz w:val="28"/>
          <w:szCs w:val="28"/>
          <w:u w:val="single"/>
        </w:rPr>
      </w:pPr>
      <w:r w:rsidRPr="00000000" w:rsidDel="00000000" w:rsidR="00000000">
        <w:rPr>
          <w:sz w:val="28"/>
          <w:szCs w:val="28"/>
          <w:u w:val="single"/>
          <w:rtl w:val="0"/>
        </w:rPr>
        <w:t xml:space="preserve">Competition Network:</w:t>
      </w:r>
    </w:p>
    <w:p xmlns:wp14="http://schemas.microsoft.com/office/word/2010/wordml" w:rsidRPr="00000000" w:rsidR="00000000" w:rsidDel="00000000" w:rsidP="00000000" w:rsidRDefault="00000000" w14:paraId="0000003D" wp14:textId="77777777">
      <w:pPr>
        <w:pageBreakBefore w:val="0"/>
        <w:numPr>
          <w:ilvl w:val="0"/>
          <w:numId w:val="3"/>
        </w:numPr>
        <w:ind w:left="720" w:hanging="360"/>
        <w:rPr>
          <w:u w:val="none"/>
        </w:rPr>
      </w:pPr>
      <w:r w:rsidRPr="00000000" w:rsidDel="00000000" w:rsidR="00000000">
        <w:rPr>
          <w:rtl w:val="0"/>
        </w:rPr>
        <w:t xml:space="preserve">This is the competition’s internet. Each of the Blue Teams will be required to have specific services exposed to the competition network.</w:t>
      </w:r>
    </w:p>
    <w:p xmlns:wp14="http://schemas.microsoft.com/office/word/2010/wordml" w:rsidRPr="00000000" w:rsidR="00000000" w:rsidDel="00000000" w:rsidP="00000000" w:rsidRDefault="00000000" w14:paraId="0000003E" wp14:textId="77777777">
      <w:pPr>
        <w:pageBreakBefore w:val="0"/>
        <w:numPr>
          <w:ilvl w:val="0"/>
          <w:numId w:val="3"/>
        </w:numPr>
        <w:ind w:left="720" w:hanging="360"/>
        <w:rPr>
          <w:u w:val="none"/>
        </w:rPr>
      </w:pPr>
      <w:r w:rsidRPr="00000000" w:rsidDel="00000000" w:rsidR="00000000">
        <w:rPr>
          <w:rtl w:val="0"/>
        </w:rPr>
        <w:t xml:space="preserve">This is how the Green Team and Red Team will access the services by the Blue Team.</w:t>
      </w:r>
    </w:p>
    <w:p xmlns:wp14="http://schemas.microsoft.com/office/word/2010/wordml" w:rsidRPr="00000000" w:rsidR="00000000" w:rsidDel="00000000" w:rsidP="00000000" w:rsidRDefault="00000000" w14:paraId="0000003F"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40" wp14:textId="77777777">
      <w:pPr>
        <w:pageBreakBefore w:val="0"/>
        <w:rPr>
          <w:sz w:val="28"/>
          <w:szCs w:val="28"/>
          <w:u w:val="single"/>
        </w:rPr>
      </w:pPr>
      <w:r w:rsidRPr="00000000" w:rsidDel="00000000" w:rsidR="00000000">
        <w:rPr>
          <w:sz w:val="28"/>
          <w:szCs w:val="28"/>
          <w:u w:val="single"/>
          <w:rtl w:val="0"/>
        </w:rPr>
        <w:t xml:space="preserve">IScorE:</w:t>
      </w:r>
    </w:p>
    <w:p xmlns:wp14="http://schemas.microsoft.com/office/word/2010/wordml" w:rsidRPr="00000000" w:rsidR="00000000" w:rsidDel="00000000" w:rsidP="00000000" w:rsidRDefault="00000000" w14:paraId="00000041" wp14:textId="77777777">
      <w:pPr>
        <w:pageBreakBefore w:val="0"/>
        <w:numPr>
          <w:ilvl w:val="0"/>
          <w:numId w:val="4"/>
        </w:numPr>
        <w:ind w:left="720" w:hanging="360"/>
        <w:rPr>
          <w:u w:val="none"/>
        </w:rPr>
      </w:pPr>
      <w:r w:rsidRPr="00000000" w:rsidDel="00000000" w:rsidR="00000000">
        <w:rPr>
          <w:rtl w:val="0"/>
        </w:rPr>
        <w:t xml:space="preserve">The scoring application that will be used by all teams during the competition. </w:t>
      </w:r>
    </w:p>
    <w:p xmlns:wp14="http://schemas.microsoft.com/office/word/2010/wordml" w:rsidRPr="00000000" w:rsidR="00000000" w:rsidDel="00000000" w:rsidP="00000000" w:rsidRDefault="00000000" w14:paraId="00000042" wp14:textId="77777777">
      <w:pPr>
        <w:pageBreakBefore w:val="0"/>
        <w:numPr>
          <w:ilvl w:val="0"/>
          <w:numId w:val="4"/>
        </w:numPr>
        <w:ind w:left="720" w:hanging="360"/>
        <w:rPr>
          <w:u w:val="none"/>
        </w:rPr>
      </w:pPr>
      <w:r w:rsidRPr="00000000" w:rsidDel="00000000" w:rsidR="00000000">
        <w:rPr>
          <w:rtl w:val="0"/>
        </w:rPr>
        <w:t xml:space="preserve">For scoring, the Blue Teams will submit their documentation and intrusion reports to the White Team.</w:t>
      </w:r>
    </w:p>
    <w:p xmlns:wp14="http://schemas.microsoft.com/office/word/2010/wordml" w:rsidRPr="00000000" w:rsidR="00000000" w:rsidDel="00000000" w:rsidP="00000000" w:rsidRDefault="00000000" w14:paraId="00000043" wp14:textId="77777777">
      <w:pPr>
        <w:pageBreakBefore w:val="0"/>
        <w:numPr>
          <w:ilvl w:val="0"/>
          <w:numId w:val="4"/>
        </w:numPr>
        <w:ind w:left="720" w:hanging="360"/>
        <w:rPr>
          <w:u w:val="none"/>
        </w:rPr>
      </w:pPr>
      <w:r w:rsidRPr="00000000" w:rsidDel="00000000" w:rsidR="00000000">
        <w:rPr>
          <w:rtl w:val="0"/>
        </w:rPr>
        <w:t xml:space="preserve">Flags will be downloaded here in order to put on the Competition VMs that Red Teams will try to capture.</w:t>
      </w:r>
    </w:p>
    <w:p xmlns:wp14="http://schemas.microsoft.com/office/word/2010/wordml" w:rsidRPr="00000000" w:rsidR="00000000" w:rsidDel="00000000" w:rsidP="00000000" w:rsidRDefault="00000000" w14:paraId="00000044" wp14:textId="77777777">
      <w:pPr>
        <w:pageBreakBefore w:val="0"/>
        <w:numPr>
          <w:ilvl w:val="0"/>
          <w:numId w:val="4"/>
        </w:numPr>
        <w:ind w:left="720" w:hanging="360"/>
        <w:rPr>
          <w:u w:val="none"/>
        </w:rPr>
      </w:pPr>
      <w:r w:rsidRPr="00000000" w:rsidDel="00000000" w:rsidR="00000000">
        <w:rPr>
          <w:rtl w:val="0"/>
        </w:rPr>
        <w:t xml:space="preserve">Flags are also kept track of here.</w:t>
      </w:r>
    </w:p>
    <w:p xmlns:wp14="http://schemas.microsoft.com/office/word/2010/wordml" w:rsidRPr="00000000" w:rsidR="00000000" w:rsidDel="00000000" w:rsidP="00000000" w:rsidRDefault="00000000" w14:paraId="00000045" wp14:textId="77777777">
      <w:pPr>
        <w:pageBreakBefore w:val="0"/>
        <w:numPr>
          <w:ilvl w:val="0"/>
          <w:numId w:val="4"/>
        </w:numPr>
        <w:ind w:left="720" w:hanging="360"/>
        <w:rPr>
          <w:u w:val="none"/>
        </w:rPr>
      </w:pPr>
      <w:r w:rsidRPr="00000000" w:rsidDel="00000000" w:rsidR="00000000">
        <w:rPr>
          <w:rtl w:val="0"/>
        </w:rPr>
        <w:t xml:space="preserve">Anomalies will be done through IScorseE as well, where they can be viewed, downloaded, and submitted for grading.  </w:t>
      </w:r>
    </w:p>
    <w:p xmlns:wp14="http://schemas.microsoft.com/office/word/2010/wordml" w:rsidRPr="00000000" w:rsidR="00000000" w:rsidDel="00000000" w:rsidP="00000000" w:rsidRDefault="00000000" w14:paraId="00000046"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47" wp14:textId="77777777">
      <w:pPr>
        <w:pageBreakBefore w:val="0"/>
        <w:rPr>
          <w:sz w:val="28"/>
          <w:szCs w:val="28"/>
          <w:u w:val="single"/>
        </w:rPr>
      </w:pPr>
      <w:r w:rsidRPr="00000000" w:rsidDel="00000000" w:rsidR="00000000">
        <w:rPr>
          <w:sz w:val="28"/>
          <w:szCs w:val="28"/>
          <w:u w:val="single"/>
          <w:rtl w:val="0"/>
        </w:rPr>
        <w:t xml:space="preserve">vCenter:</w:t>
      </w:r>
    </w:p>
    <w:p xmlns:wp14="http://schemas.microsoft.com/office/word/2010/wordml" w:rsidRPr="00000000" w:rsidR="00000000" w:rsidDel="00000000" w:rsidP="00000000" w:rsidRDefault="00000000" w14:paraId="00000048" wp14:textId="77777777">
      <w:pPr>
        <w:pageBreakBefore w:val="0"/>
        <w:numPr>
          <w:ilvl w:val="0"/>
          <w:numId w:val="10"/>
        </w:numPr>
        <w:ind w:left="720" w:hanging="360"/>
        <w:rPr>
          <w:u w:val="none"/>
        </w:rPr>
      </w:pPr>
      <w:r w:rsidRPr="00000000" w:rsidDel="00000000" w:rsidR="00000000">
        <w:rPr>
          <w:rtl w:val="0"/>
        </w:rPr>
        <w:t xml:space="preserve">This is a VMware vCenter instance where the Blue Team will access their VMs during the setup phase for administration in order to prepare for the competition. </w:t>
      </w:r>
    </w:p>
    <w:p xmlns:wp14="http://schemas.microsoft.com/office/word/2010/wordml" w:rsidRPr="00000000" w:rsidR="00000000" w:rsidDel="00000000" w:rsidP="00000000" w:rsidRDefault="00000000" w14:paraId="00000049"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4A" wp14:textId="77777777">
      <w:pPr>
        <w:pageBreakBefore w:val="0"/>
        <w:rPr>
          <w:sz w:val="28"/>
          <w:szCs w:val="28"/>
          <w:u w:val="single"/>
        </w:rPr>
      </w:pPr>
      <w:r w:rsidRPr="00000000" w:rsidDel="00000000" w:rsidR="00000000">
        <w:rPr>
          <w:sz w:val="28"/>
          <w:szCs w:val="28"/>
          <w:u w:val="single"/>
          <w:rtl w:val="0"/>
        </w:rPr>
        <w:t xml:space="preserve">Flag:</w:t>
      </w:r>
    </w:p>
    <w:p xmlns:wp14="http://schemas.microsoft.com/office/word/2010/wordml" w:rsidRPr="00000000" w:rsidR="00000000" w:rsidDel="00000000" w:rsidP="00000000" w:rsidRDefault="00000000" w14:paraId="0000004B" wp14:textId="77777777">
      <w:pPr>
        <w:pageBreakBefore w:val="0"/>
        <w:numPr>
          <w:ilvl w:val="0"/>
          <w:numId w:val="11"/>
        </w:numPr>
        <w:ind w:left="720" w:hanging="360"/>
        <w:rPr>
          <w:u w:val="none"/>
        </w:rPr>
      </w:pPr>
      <w:r w:rsidRPr="00000000" w:rsidDel="00000000" w:rsidR="00000000">
        <w:rPr>
          <w:rtl w:val="0"/>
        </w:rPr>
        <w:t xml:space="preserve">A flag is a part of the competition that serves as proof that a Red Team member was able to access a Team’s VM. </w:t>
      </w:r>
    </w:p>
    <w:p xmlns:wp14="http://schemas.microsoft.com/office/word/2010/wordml" w:rsidRPr="00000000" w:rsidR="00000000" w:rsidDel="00000000" w:rsidP="00000000" w:rsidRDefault="00000000" w14:paraId="0000004C" wp14:textId="77777777">
      <w:pPr>
        <w:pageBreakBefore w:val="0"/>
        <w:numPr>
          <w:ilvl w:val="0"/>
          <w:numId w:val="11"/>
        </w:numPr>
        <w:ind w:left="720" w:hanging="360"/>
        <w:rPr>
          <w:u w:val="none"/>
        </w:rPr>
      </w:pPr>
      <w:r w:rsidRPr="00000000" w:rsidDel="00000000" w:rsidR="00000000">
        <w:rPr>
          <w:rtl w:val="0"/>
        </w:rPr>
        <w:t xml:space="preserve">It can be a randomly generated string of characters that the Red Team will place on a machine or need from a restricted part of a machine.</w:t>
      </w:r>
    </w:p>
    <w:p xmlns:wp14="http://schemas.microsoft.com/office/word/2010/wordml" w:rsidRPr="00000000" w:rsidR="00000000" w:rsidDel="00000000" w:rsidP="00000000" w:rsidRDefault="00000000" w14:paraId="0000004D" wp14:textId="77777777">
      <w:pPr>
        <w:pageBreakBefore w:val="0"/>
        <w:numPr>
          <w:ilvl w:val="0"/>
          <w:numId w:val="11"/>
        </w:numPr>
        <w:ind w:left="720" w:hanging="360"/>
        <w:rPr>
          <w:u w:val="none"/>
        </w:rPr>
      </w:pPr>
      <w:r w:rsidRPr="00000000" w:rsidDel="00000000" w:rsidR="00000000">
        <w:rPr>
          <w:rtl w:val="0"/>
        </w:rPr>
        <w:t xml:space="preserve">It can be an action to be done on a machine, such as running a command or accessing part of a custom application. </w:t>
      </w:r>
    </w:p>
    <w:p xmlns:wp14="http://schemas.microsoft.com/office/word/2010/wordml" w:rsidRPr="00000000" w:rsidR="00000000" w:rsidDel="00000000" w:rsidP="00000000" w:rsidRDefault="00000000" w14:paraId="0000004E"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4F" wp14:textId="77777777">
      <w:pPr>
        <w:pageBreakBefore w:val="0"/>
        <w:rPr>
          <w:sz w:val="28"/>
          <w:szCs w:val="28"/>
          <w:u w:val="single"/>
        </w:rPr>
      </w:pPr>
      <w:r w:rsidRPr="00000000" w:rsidDel="00000000" w:rsidR="00000000">
        <w:rPr>
          <w:sz w:val="28"/>
          <w:szCs w:val="28"/>
          <w:u w:val="single"/>
          <w:rtl w:val="0"/>
        </w:rPr>
        <w:t xml:space="preserve">Anomalies: </w:t>
      </w:r>
    </w:p>
    <w:p xmlns:wp14="http://schemas.microsoft.com/office/word/2010/wordml" w:rsidRPr="00000000" w:rsidR="00000000" w:rsidDel="00000000" w:rsidP="00000000" w:rsidRDefault="00000000" w14:paraId="00000050" wp14:textId="77777777">
      <w:pPr>
        <w:pageBreakBefore w:val="0"/>
        <w:numPr>
          <w:ilvl w:val="0"/>
          <w:numId w:val="11"/>
        </w:numPr>
        <w:ind w:left="720" w:hanging="360"/>
      </w:pPr>
      <w:r w:rsidRPr="00000000" w:rsidDel="00000000" w:rsidR="00000000">
        <w:rPr>
          <w:rtl w:val="0"/>
        </w:rPr>
        <w:t xml:space="preserve">Random events that will happen every hour </w:t>
      </w:r>
    </w:p>
    <w:p xmlns:wp14="http://schemas.microsoft.com/office/word/2010/wordml" w:rsidRPr="00000000" w:rsidR="00000000" w:rsidDel="00000000" w:rsidP="00000000" w:rsidRDefault="00000000" w14:paraId="00000051" wp14:textId="77777777">
      <w:pPr>
        <w:pageBreakBefore w:val="0"/>
        <w:numPr>
          <w:ilvl w:val="0"/>
          <w:numId w:val="11"/>
        </w:numPr>
        <w:ind w:left="720" w:hanging="360"/>
        <w:rPr>
          <w:u w:val="none"/>
        </w:rPr>
      </w:pPr>
      <w:r w:rsidRPr="00000000" w:rsidDel="00000000" w:rsidR="00000000">
        <w:rPr>
          <w:rtl w:val="0"/>
        </w:rPr>
        <w:t xml:space="preserve">Allow teams to gain points </w:t>
      </w:r>
    </w:p>
    <w:p xmlns:wp14="http://schemas.microsoft.com/office/word/2010/wordml" w:rsidRPr="00000000" w:rsidR="00000000" w:rsidDel="00000000" w:rsidP="00000000" w:rsidRDefault="00000000" w14:paraId="00000052" wp14:textId="77777777">
      <w:pPr>
        <w:pageBreakBefore w:val="0"/>
        <w:numPr>
          <w:ilvl w:val="0"/>
          <w:numId w:val="11"/>
        </w:numPr>
        <w:ind w:left="720" w:hanging="360"/>
        <w:rPr>
          <w:u w:val="none"/>
        </w:rPr>
      </w:pPr>
      <w:r w:rsidRPr="00000000" w:rsidDel="00000000" w:rsidR="00000000">
        <w:rPr>
          <w:rtl w:val="0"/>
        </w:rPr>
        <w:t xml:space="preserve">These events can be from small tasks to scavenger hunt or puzzles. </w:t>
      </w:r>
    </w:p>
    <w:p xmlns:wp14="http://schemas.microsoft.com/office/word/2010/wordml" w:rsidRPr="00000000" w:rsidR="00000000" w:rsidDel="00000000" w:rsidP="00000000" w:rsidRDefault="00000000" w14:paraId="00000053"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54" wp14:textId="77777777">
      <w:pPr>
        <w:pageBreakBefore w:val="0"/>
        <w:ind w:left="0" w:firstLine="0"/>
        <w:rPr>
          <w:sz w:val="28"/>
          <w:szCs w:val="28"/>
          <w:u w:val="single"/>
        </w:rPr>
      </w:pPr>
      <w:r w:rsidRPr="00000000" w:rsidDel="00000000" w:rsidR="00000000">
        <w:rPr>
          <w:sz w:val="28"/>
          <w:szCs w:val="28"/>
          <w:u w:val="single"/>
          <w:rtl w:val="0"/>
        </w:rPr>
        <w:t xml:space="preserve">Strategies: </w:t>
      </w:r>
    </w:p>
    <w:p xmlns:wp14="http://schemas.microsoft.com/office/word/2010/wordml" w:rsidRPr="00000000" w:rsidR="00000000" w:rsidDel="00000000" w:rsidP="00000000" w:rsidRDefault="00000000" w14:paraId="00000055" wp14:textId="77777777">
      <w:pPr>
        <w:pageBreakBefore w:val="0"/>
        <w:numPr>
          <w:ilvl w:val="0"/>
          <w:numId w:val="2"/>
        </w:numPr>
        <w:ind w:left="720" w:hanging="360"/>
        <w:rPr>
          <w:u w:val="none"/>
        </w:rPr>
      </w:pPr>
      <w:r w:rsidRPr="00000000" w:rsidDel="00000000" w:rsidR="00000000">
        <w:rPr>
          <w:rtl w:val="0"/>
        </w:rPr>
        <w:t xml:space="preserve">Don't be afraid to use other resources on the internet, just make sure they work for you version of OS/Software</w:t>
      </w:r>
    </w:p>
    <w:p xmlns:wp14="http://schemas.microsoft.com/office/word/2010/wordml" w:rsidRPr="00000000" w:rsidR="00000000" w:rsidDel="00000000" w:rsidP="00000000" w:rsidRDefault="00000000" w14:paraId="00000056" wp14:textId="77777777">
      <w:pPr>
        <w:pageBreakBefore w:val="0"/>
        <w:numPr>
          <w:ilvl w:val="0"/>
          <w:numId w:val="2"/>
        </w:numPr>
        <w:ind w:left="720" w:hanging="360"/>
        <w:rPr>
          <w:u w:val="none"/>
        </w:rPr>
      </w:pPr>
      <w:r w:rsidRPr="00000000" w:rsidDel="00000000" w:rsidR="00000000">
        <w:rPr>
          <w:rtl w:val="0"/>
        </w:rPr>
        <w:t xml:space="preserve">Take you time and read error messages if they pop up, they usually give you good insight to why something didn’t work</w:t>
      </w:r>
    </w:p>
    <w:p xmlns:wp14="http://schemas.microsoft.com/office/word/2010/wordml" w:rsidRPr="00000000" w:rsidR="00000000" w:rsidDel="00000000" w:rsidP="00000000" w:rsidRDefault="00000000" w14:paraId="00000057" wp14:textId="77777777">
      <w:pPr>
        <w:pageBreakBefore w:val="0"/>
        <w:numPr>
          <w:ilvl w:val="0"/>
          <w:numId w:val="2"/>
        </w:numPr>
        <w:ind w:left="720" w:hanging="360"/>
        <w:rPr>
          <w:u w:val="none"/>
        </w:rPr>
      </w:pPr>
      <w:r w:rsidRPr="00000000" w:rsidDel="00000000" w:rsidR="00000000">
        <w:rPr>
          <w:rtl w:val="0"/>
        </w:rPr>
        <w:t xml:space="preserve">Make sure to always be monitoring your system to make sure there are no breach and everything is working properly</w:t>
      </w:r>
    </w:p>
    <w:p xmlns:wp14="http://schemas.microsoft.com/office/word/2010/wordml" w:rsidRPr="00000000" w:rsidR="00000000" w:rsidDel="00000000" w:rsidP="00000000" w:rsidRDefault="00000000" w14:paraId="00000058" wp14:textId="77777777">
      <w:pPr>
        <w:pageBreakBefore w:val="0"/>
        <w:numPr>
          <w:ilvl w:val="0"/>
          <w:numId w:val="2"/>
        </w:numPr>
        <w:ind w:left="720" w:hanging="360"/>
        <w:rPr>
          <w:u w:val="none"/>
        </w:rPr>
      </w:pPr>
      <w:r w:rsidRPr="00000000" w:rsidDel="00000000" w:rsidR="00000000">
        <w:rPr>
          <w:rtl w:val="0"/>
        </w:rPr>
        <w:t xml:space="preserve">Do not forget about the little things like physical security</w:t>
      </w:r>
    </w:p>
    <w:p xmlns:wp14="http://schemas.microsoft.com/office/word/2010/wordml" w:rsidRPr="00000000" w:rsidR="00000000" w:rsidDel="00000000" w:rsidP="00000000" w:rsidRDefault="00000000" w14:paraId="00000059" wp14:textId="77777777">
      <w:pPr>
        <w:pageBreakBefore w:val="0"/>
        <w:numPr>
          <w:ilvl w:val="0"/>
          <w:numId w:val="2"/>
        </w:numPr>
        <w:ind w:left="720" w:hanging="360"/>
        <w:rPr>
          <w:u w:val="none"/>
        </w:rPr>
      </w:pPr>
      <w:r w:rsidRPr="00000000" w:rsidDel="00000000" w:rsidR="00000000">
        <w:rPr>
          <w:rtl w:val="0"/>
        </w:rPr>
        <w:t xml:space="preserve">Ask for help from both your mentors and your peers</w:t>
      </w:r>
    </w:p>
    <w:p xmlns:wp14="http://schemas.microsoft.com/office/word/2010/wordml" w:rsidRPr="00000000" w:rsidR="00000000" w:rsidDel="00000000" w:rsidP="00000000" w:rsidRDefault="00000000" w14:paraId="0000005A" wp14:textId="77777777">
      <w:pPr>
        <w:pageBreakBefore w:val="0"/>
        <w:numPr>
          <w:ilvl w:val="0"/>
          <w:numId w:val="2"/>
        </w:numPr>
        <w:ind w:left="720" w:hanging="360"/>
        <w:rPr>
          <w:u w:val="none"/>
        </w:rPr>
      </w:pPr>
      <w:r w:rsidRPr="00000000" w:rsidDel="00000000" w:rsidR="00000000">
        <w:rPr>
          <w:rtl w:val="0"/>
        </w:rPr>
        <w:t xml:space="preserve">Questions can be sent to cdc_support@iastate.edu, if outside of the setup phase please include [High School] in the subject line.</w:t>
      </w:r>
    </w:p>
    <w:p xmlns:wp14="http://schemas.microsoft.com/office/word/2010/wordml" w:rsidRPr="00000000" w:rsidR="00000000" w:rsidDel="00000000" w:rsidP="00000000" w:rsidRDefault="00000000" w14:paraId="0000005B" wp14:textId="1CFC526D">
      <w:pPr>
        <w:pageBreakBefore w:val="0"/>
        <w:numPr>
          <w:ilvl w:val="0"/>
          <w:numId w:val="2"/>
        </w:numPr>
        <w:ind w:left="720" w:hanging="360"/>
        <w:rPr>
          <w:u w:val="none"/>
        </w:rPr>
      </w:pPr>
      <w:r w:rsidR="6C9DB3EA">
        <w:rPr/>
        <w:t xml:space="preserve">For more information visit </w:t>
      </w:r>
      <w:hyperlink r:id="R94802e0a586948cc">
        <w:r w:rsidRPr="6C9DB3EA" w:rsidR="6C9DB3EA">
          <w:rPr>
            <w:rStyle w:val="Hyperlink"/>
          </w:rPr>
          <w:t>https://www.cyio.iastate.edu/cyber-defense-competitions/</w:t>
        </w:r>
      </w:hyperlink>
      <w:r w:rsidR="6C9DB3EA">
        <w:rPr/>
        <w:t xml:space="preserve"> </w:t>
      </w:r>
      <w:r w:rsidR="6C9DB3EA">
        <w:rPr/>
        <w:t xml:space="preserve">or contact Innovate-IT support staff at </w:t>
      </w:r>
      <w:r w:rsidR="6C9DB3EA">
        <w:rPr/>
        <w:t>innovate_it@iastate</w:t>
      </w:r>
      <w:r w:rsidR="6C9DB3EA">
        <w:rPr/>
        <w:t>.edu.</w:t>
      </w:r>
    </w:p>
    <w:p xmlns:wp14="http://schemas.microsoft.com/office/word/2010/wordml" w:rsidRPr="00000000" w:rsidR="00000000" w:rsidDel="00000000" w:rsidP="00000000" w:rsidRDefault="00000000" w14:paraId="0000005C" wp14:textId="77777777">
      <w:pPr>
        <w:pageBreakBefore w:val="0"/>
        <w:ind w:left="0" w:firstLine="0"/>
        <w:rPr/>
      </w:pPr>
      <w:r w:rsidRPr="00000000" w:rsidDel="00000000" w:rsidR="00000000">
        <w:rPr>
          <w:rtl w:val="0"/>
        </w:rPr>
      </w:r>
    </w:p>
    <w:p xmlns:wp14="http://schemas.microsoft.com/office/word/2010/wordml" w:rsidRPr="00000000" w:rsidR="00000000" w:rsidDel="00000000" w:rsidP="00000000" w:rsidRDefault="00000000" w14:paraId="0000005D" wp14:textId="77777777">
      <w:pPr>
        <w:pageBreakBefore w:val="0"/>
        <w:ind w:left="0" w:firstLine="0"/>
        <w:rPr>
          <w:sz w:val="24"/>
          <w:szCs w:val="24"/>
        </w:rPr>
      </w:pPr>
      <w:r w:rsidRPr="00000000" w:rsidDel="00000000" w:rsidR="00000000">
        <w:rPr>
          <w:rtl w:val="0"/>
        </w:rPr>
      </w:r>
    </w:p>
    <w:p xmlns:wp14="http://schemas.microsoft.com/office/word/2010/wordml" w:rsidRPr="00000000" w:rsidR="00000000" w:rsidDel="00000000" w:rsidP="00000000" w:rsidRDefault="00000000" w14:paraId="0000005E" wp14:textId="77777777">
      <w:pPr>
        <w:pageBreakBefore w:val="0"/>
        <w:rPr/>
      </w:pPr>
      <w:r w:rsidRPr="00000000" w:rsidDel="00000000" w:rsidR="00000000">
        <w:rPr>
          <w:rtl w:val="0"/>
        </w:rPr>
      </w:r>
    </w:p>
    <w:p xmlns:wp14="http://schemas.microsoft.com/office/word/2010/wordml" w:rsidRPr="00000000" w:rsidR="00000000" w:rsidDel="00000000" w:rsidP="00000000" w:rsidRDefault="00000000" w14:paraId="0000005F" wp14:textId="77777777">
      <w:pPr>
        <w:pageBreakBefore w:val="0"/>
        <w:rPr/>
      </w:pPr>
      <w:r w:rsidRPr="00000000" w:rsidDel="00000000" w:rsidR="00000000">
        <w:rPr>
          <w:rtl w:val="0"/>
        </w:rPr>
      </w:r>
    </w:p>
    <w:sectPr>
      <w:headerReference w:type="default" r:id="rId7"/>
      <w:footerReference w:type="default" r:id="rId8"/>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Light">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61" wp14:textId="77777777">
    <w:pPr>
      <w:pageBreakBefore w:val="0"/>
      <w:rPr>
        <w:rFonts w:ascii="Courier New" w:hAnsi="Courier New" w:eastAsia="Courier New" w:cs="Courier New"/>
        <w:sz w:val="24"/>
        <w:szCs w:val="24"/>
      </w:rPr>
    </w:pPr>
    <w:r w:rsidRPr="00000000" w:rsidDel="00000000" w:rsidR="00000000">
      <w:rPr>
        <w:rtl w:val="0"/>
      </w:rPr>
    </w:r>
  </w:p>
  <w:p xmlns:wp14="http://schemas.microsoft.com/office/word/2010/wordml" w:rsidRPr="00000000" w:rsidR="00000000" w:rsidDel="00000000" w:rsidP="00000000" w:rsidRDefault="00000000" w14:paraId="00000062" wp14:textId="77777777">
    <w:pPr>
      <w:pageBreakBefore w:val="0"/>
      <w:widowControl w:val="0"/>
      <w:spacing w:line="240" w:lineRule="auto"/>
      <w:jc w:val="center"/>
      <w:rPr/>
    </w:pPr>
    <w:r w:rsidRPr="00000000" w:rsidDel="00000000" w:rsidR="00000000">
      <w:rPr>
        <w:sz w:val="16"/>
        <w:szCs w:val="16"/>
        <w:rtl w:val="0"/>
      </w:rPr>
      <w:t xml:space="preserve">Copyright 2021 Iowa State University.</w:t>
    </w: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2C1881EC" w:rsidRDefault="00000000" w14:paraId="00000060" wp14:textId="1D0DF2BC">
    <w:pPr>
      <w:pStyle w:val="Normal"/>
      <w:pageBreakBefore w:val="0"/>
      <w:jc w:val="center"/>
    </w:pPr>
    <w:r>
      <w:drawing>
        <wp:inline xmlns:wp14="http://schemas.microsoft.com/office/word/2010/wordprocessingDrawing" wp14:editId="2C1881EC" wp14:anchorId="32058FD7">
          <wp:extent cx="3565828" cy="1404045"/>
          <wp:effectExtent l="0" t="0" r="0" b="0"/>
          <wp:docPr id="888653783" name="" title=""/>
          <wp:cNvGraphicFramePr>
            <a:graphicFrameLocks noChangeAspect="1"/>
          </wp:cNvGraphicFramePr>
          <a:graphic>
            <a:graphicData uri="http://schemas.openxmlformats.org/drawingml/2006/picture">
              <pic:pic>
                <pic:nvPicPr>
                  <pic:cNvPr id="0" name=""/>
                  <pic:cNvPicPr/>
                </pic:nvPicPr>
                <pic:blipFill>
                  <a:blip r:embed="Rf193d87347884bc1">
                    <a:extLst>
                      <a:ext xmlns:a="http://schemas.openxmlformats.org/drawingml/2006/main" uri="{28A0092B-C50C-407E-A947-70E740481C1C}">
                        <a14:useLocalDpi val="0"/>
                      </a:ext>
                    </a:extLst>
                  </a:blip>
                  <a:stretch>
                    <a:fillRect/>
                  </a:stretch>
                </pic:blipFill>
                <pic:spPr>
                  <a:xfrm>
                    <a:off x="0" y="0"/>
                    <a:ext cx="3565828" cy="1404045"/>
                  </a:xfrm>
                  <a:prstGeom prst="rect">
                    <a:avLst/>
                  </a:prstGeom>
                </pic:spPr>
              </pic:pic>
            </a:graphicData>
          </a:graphic>
        </wp:inline>
      </w:drawing>
    </w: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1cdd20fd"/>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51357c5"/>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8f1728f"/>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4a659d06"/>
  </w:abstractNum>
  <w:abstractNum w:abstractNumId="5">
    <w:lvl w:ilvl="0">
      <w:start w:val="1"/>
      <w:numFmt w:val="bullet"/>
      <w:lvlText w:val="-"/>
      <w:lvlJc w:val="right"/>
      <w:pPr>
        <w:ind w:left="72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1">
      <w:start w:val="1"/>
      <w:numFmt w:val="bullet"/>
      <w:lvlText w:val="-"/>
      <w:lvlJc w:val="right"/>
      <w:pPr>
        <w:ind w:left="144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2">
      <w:start w:val="1"/>
      <w:numFmt w:val="bullet"/>
      <w:lvlText w:val="-"/>
      <w:lvlJc w:val="right"/>
      <w:pPr>
        <w:ind w:left="216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3">
      <w:start w:val="1"/>
      <w:numFmt w:val="bullet"/>
      <w:lvlText w:val="-"/>
      <w:lvlJc w:val="right"/>
      <w:pPr>
        <w:ind w:left="288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36"/>
        <w:szCs w:val="36"/>
        <w:u w:val="none"/>
        <w:shd w:val="clear"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36"/>
        <w:szCs w:val="36"/>
        <w:u w:val="none"/>
        <w:shd w:val="clear"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36"/>
        <w:szCs w:val="36"/>
        <w:u w:val="none"/>
        <w:shd w:val="clear"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36"/>
        <w:szCs w:val="36"/>
        <w:u w:val="none"/>
        <w:shd w:val="clear"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36"/>
        <w:szCs w:val="36"/>
        <w:u w:val="none"/>
        <w:shd w:val="clear" w:fill="auto"/>
        <w:vertAlign w:val="baseline"/>
      </w:rPr>
    </w:lvl>
    <w:nsid w:val="10ad1864"/>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7b4b056"/>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513e0b2"/>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e461b6b"/>
  </w:abstractNum>
  <w:abstractNum w:abstractNumId="9">
    <w:lvl w:ilvl="0">
      <w:start w:val="1"/>
      <w:numFmt w:val="bullet"/>
      <w:lvlText w:val="-"/>
      <w:lvlJc w:val="right"/>
      <w:pPr>
        <w:ind w:left="72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1">
      <w:start w:val="1"/>
      <w:numFmt w:val="bullet"/>
      <w:lvlText w:val="-"/>
      <w:lvlJc w:val="right"/>
      <w:pPr>
        <w:ind w:left="144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2">
      <w:start w:val="1"/>
      <w:numFmt w:val="bullet"/>
      <w:lvlText w:val="-"/>
      <w:lvlJc w:val="right"/>
      <w:pPr>
        <w:ind w:left="216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3">
      <w:start w:val="1"/>
      <w:numFmt w:val="bullet"/>
      <w:lvlText w:val="-"/>
      <w:lvlJc w:val="right"/>
      <w:pPr>
        <w:ind w:left="2880" w:hanging="360"/>
      </w:pPr>
      <w:rPr>
        <w:rFonts w:ascii="Helvetica Neue Light" w:hAnsi="Helvetica Neue Light" w:eastAsia="Helvetica Neue Light" w:cs="Helvetica Neue Light"/>
        <w:b w:val="0"/>
        <w:i w:val="0"/>
        <w:smallCaps w:val="0"/>
        <w:strike w:val="0"/>
        <w:color w:val="000000"/>
        <w:sz w:val="36"/>
        <w:szCs w:val="36"/>
        <w:u w:val="none"/>
        <w:shd w:val="clear"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36"/>
        <w:szCs w:val="36"/>
        <w:u w:val="none"/>
        <w:shd w:val="clear"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36"/>
        <w:szCs w:val="36"/>
        <w:u w:val="none"/>
        <w:shd w:val="clear"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36"/>
        <w:szCs w:val="36"/>
        <w:u w:val="none"/>
        <w:shd w:val="clear"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36"/>
        <w:szCs w:val="36"/>
        <w:u w:val="none"/>
        <w:shd w:val="clear"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36"/>
        <w:szCs w:val="36"/>
        <w:u w:val="none"/>
        <w:shd w:val="clear" w:fill="auto"/>
        <w:vertAlign w:val="baseline"/>
      </w:rPr>
    </w:lvl>
    <w:nsid w:val="6938836e"/>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950a945"/>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32eb72a1"/>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2C1881EC"/>
    <w:rsid w:val="2C1881EC"/>
    <w:rsid w:val="6C9DB3EA"/>
  </w:rsids>
  <w:clrSchemeMapping w:bg1="light1" w:t1="dark1" w:bg2="light2" w:t2="dark2" w:accent1="accent1" w:accent2="accent2" w:accent3="accent3" w:accent4="accent4" w:accent5="accent5" w:accent6="accent6" w:hyperlink="hyperlink" w:followedHyperlink="followedHyperlink"/>
  <w14:docId w14:val="41029869"/>
  <w15:docId w15:val="{93F1C42F-7EAB-47ED-96FE-1D721477180F}"/>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yperlink" Target="https://www.cyio.iastate.edu/cyber-defense-competitions/" TargetMode="External" Id="R94802e0a586948cc" /></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_rels/header1.xml.rels>&#65279;<?xml version="1.0" encoding="utf-8"?><Relationships xmlns="http://schemas.openxmlformats.org/package/2006/relationships"><Relationship Type="http://schemas.openxmlformats.org/officeDocument/2006/relationships/image" Target="/media/image2.png" Id="Rf193d87347884b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